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2E88" w:rsidRDefault="00FD2FE9">
      <w:pPr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Arial" w:hAnsi="Arial" w:cs="Arial"/>
          <w:b/>
          <w:noProof/>
          <w:sz w:val="20"/>
          <w:szCs w:val="20"/>
          <w:lang w:eastAsia="ru-RU"/>
        </w:rPr>
        <w:drawing>
          <wp:inline distT="0" distB="0" distL="0" distR="0">
            <wp:extent cx="2514600" cy="847090"/>
            <wp:effectExtent l="0" t="0" r="0" b="0"/>
            <wp:docPr id="1" name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-6" t="-19" r="-6" b="-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847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2E88" w:rsidRDefault="00FD2FE9">
      <w:pPr>
        <w:jc w:val="center"/>
      </w:pPr>
      <w:r>
        <w:rPr>
          <w:rFonts w:ascii="Times New Roman" w:hAnsi="Times New Roman"/>
          <w:b/>
          <w:sz w:val="24"/>
          <w:szCs w:val="24"/>
        </w:rPr>
        <w:t>ЗАКЛЮЧЕНИЕ О ТЕХНИЧЕСКОМ СОСТОЯНИИ КУЛЕРА ДЛЯ ВОДЫ</w:t>
      </w:r>
    </w:p>
    <w:p w:rsidR="001D2E88" w:rsidRDefault="00FD2FE9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Заключения о неисправности </w:t>
      </w:r>
      <w:proofErr w:type="spellStart"/>
      <w:r>
        <w:rPr>
          <w:rFonts w:ascii="Arial" w:hAnsi="Arial" w:cs="Arial"/>
          <w:b/>
          <w:sz w:val="20"/>
          <w:szCs w:val="20"/>
        </w:rPr>
        <w:t>кулера</w:t>
      </w:r>
      <w:proofErr w:type="spellEnd"/>
      <w:r>
        <w:rPr>
          <w:rFonts w:ascii="Arial" w:hAnsi="Arial" w:cs="Arial"/>
          <w:b/>
          <w:sz w:val="20"/>
          <w:szCs w:val="20"/>
        </w:rPr>
        <w:t>, узла или агрегата, для замены или возмещения стоимости по ограниченной гарантии компании «</w:t>
      </w:r>
      <w:proofErr w:type="spellStart"/>
      <w:r>
        <w:rPr>
          <w:rFonts w:ascii="Arial" w:hAnsi="Arial" w:cs="Arial"/>
          <w:b/>
          <w:sz w:val="20"/>
          <w:szCs w:val="20"/>
        </w:rPr>
        <w:t>Аква</w:t>
      </w:r>
      <w:proofErr w:type="spellEnd"/>
      <w:r>
        <w:rPr>
          <w:rFonts w:ascii="Arial" w:hAnsi="Arial" w:cs="Arial"/>
          <w:b/>
          <w:sz w:val="20"/>
          <w:szCs w:val="20"/>
        </w:rPr>
        <w:t xml:space="preserve"> – Сервис56».</w:t>
      </w:r>
    </w:p>
    <w:p w:rsidR="001D2E88" w:rsidRDefault="00FD2FE9">
      <w:pPr>
        <w:jc w:val="both"/>
      </w:pPr>
      <w:r>
        <w:rPr>
          <w:rFonts w:ascii="Arial" w:hAnsi="Arial" w:cs="Arial"/>
          <w:b/>
          <w:bCs/>
          <w:sz w:val="20"/>
          <w:szCs w:val="20"/>
        </w:rPr>
        <w:t xml:space="preserve">Марка </w:t>
      </w:r>
      <w:proofErr w:type="spellStart"/>
      <w:r>
        <w:rPr>
          <w:rFonts w:ascii="Arial" w:hAnsi="Arial" w:cs="Arial"/>
          <w:b/>
          <w:bCs/>
          <w:sz w:val="20"/>
          <w:szCs w:val="20"/>
        </w:rPr>
        <w:t>кулера</w:t>
      </w:r>
      <w:proofErr w:type="spellEnd"/>
      <w:r>
        <w:rPr>
          <w:rFonts w:ascii="Arial" w:hAnsi="Arial" w:cs="Arial"/>
          <w:sz w:val="20"/>
          <w:szCs w:val="20"/>
        </w:rPr>
        <w:t xml:space="preserve">………………………………………………….. </w:t>
      </w:r>
      <w:r>
        <w:rPr>
          <w:rFonts w:ascii="Arial" w:hAnsi="Arial" w:cs="Arial"/>
          <w:b/>
          <w:bCs/>
          <w:sz w:val="20"/>
          <w:szCs w:val="20"/>
        </w:rPr>
        <w:t>модель</w:t>
      </w:r>
      <w:r>
        <w:rPr>
          <w:rFonts w:ascii="Arial" w:hAnsi="Arial" w:cs="Arial"/>
          <w:sz w:val="20"/>
          <w:szCs w:val="20"/>
        </w:rPr>
        <w:t xml:space="preserve"> …………………………………………………………...</w:t>
      </w:r>
    </w:p>
    <w:p w:rsidR="001D2E88" w:rsidRDefault="00FD2FE9">
      <w:pPr>
        <w:jc w:val="both"/>
      </w:pPr>
      <w:r>
        <w:rPr>
          <w:rFonts w:ascii="Arial" w:hAnsi="Arial" w:cs="Arial"/>
          <w:b/>
          <w:bCs/>
          <w:sz w:val="20"/>
          <w:szCs w:val="20"/>
        </w:rPr>
        <w:t xml:space="preserve">Дата изготовления </w:t>
      </w:r>
      <w:proofErr w:type="spellStart"/>
      <w:r>
        <w:rPr>
          <w:rFonts w:ascii="Arial" w:hAnsi="Arial" w:cs="Arial"/>
          <w:b/>
          <w:bCs/>
          <w:sz w:val="20"/>
          <w:szCs w:val="20"/>
        </w:rPr>
        <w:t>кулера</w:t>
      </w:r>
      <w:proofErr w:type="spellEnd"/>
      <w:r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………………………………………………………………………………………………………...</w:t>
      </w:r>
    </w:p>
    <w:p w:rsidR="001D2E88" w:rsidRDefault="00FD2FE9">
      <w:pPr>
        <w:spacing w:after="0" w:line="480" w:lineRule="auto"/>
        <w:jc w:val="both"/>
      </w:pPr>
      <w:r>
        <w:rPr>
          <w:rFonts w:ascii="Arial" w:hAnsi="Arial" w:cs="Arial"/>
          <w:b/>
          <w:sz w:val="20"/>
          <w:szCs w:val="20"/>
        </w:rPr>
        <w:t>Описание неисправности</w:t>
      </w:r>
      <w:proofErr w:type="gramStart"/>
      <w:r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:</w:t>
      </w:r>
      <w:proofErr w:type="gramEnd"/>
      <w:r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………………………………………………………………………………………………………..</w:t>
      </w:r>
    </w:p>
    <w:p w:rsidR="001D2E88" w:rsidRDefault="00FD2FE9">
      <w:pPr>
        <w:spacing w:after="0" w:line="360" w:lineRule="auto"/>
        <w:jc w:val="both"/>
      </w:pPr>
      <w:r>
        <w:rPr>
          <w:rFonts w:ascii="Arial" w:hAnsi="Arial" w:cs="Arial"/>
          <w:sz w:val="20"/>
          <w:szCs w:val="20"/>
        </w:rPr>
        <w:t>………………………………………………….. …………………………………………………………...………………………….</w:t>
      </w:r>
    </w:p>
    <w:p w:rsidR="001D2E88" w:rsidRDefault="00FD2FE9">
      <w:pPr>
        <w:spacing w:after="0" w:line="360" w:lineRule="auto"/>
        <w:jc w:val="both"/>
      </w:pPr>
      <w:r>
        <w:rPr>
          <w:rFonts w:ascii="Arial" w:hAnsi="Arial" w:cs="Arial"/>
          <w:b/>
          <w:sz w:val="20"/>
          <w:szCs w:val="20"/>
        </w:rPr>
        <w:t xml:space="preserve">Предполагаемая причина возникновения </w:t>
      </w:r>
      <w:r>
        <w:rPr>
          <w:rFonts w:ascii="Arial" w:hAnsi="Arial" w:cs="Arial"/>
          <w:b/>
          <w:sz w:val="20"/>
          <w:szCs w:val="20"/>
        </w:rPr>
        <w:t>неисправности:</w:t>
      </w:r>
      <w:r>
        <w:rPr>
          <w:rFonts w:ascii="Arial" w:hAnsi="Arial" w:cs="Arial"/>
          <w:sz w:val="20"/>
          <w:szCs w:val="20"/>
        </w:rPr>
        <w:t>………………………………………………………………</w:t>
      </w:r>
    </w:p>
    <w:p w:rsidR="001D2E88" w:rsidRDefault="00FD2FE9">
      <w:pPr>
        <w:spacing w:after="0" w:line="360" w:lineRule="auto"/>
        <w:jc w:val="both"/>
      </w:pPr>
      <w:r>
        <w:rPr>
          <w:rFonts w:ascii="Arial" w:hAnsi="Arial" w:cs="Arial"/>
          <w:sz w:val="20"/>
          <w:szCs w:val="20"/>
        </w:rPr>
        <w:t>………………………………………………….. …………………………………………………………...………………………….</w:t>
      </w:r>
    </w:p>
    <w:p w:rsidR="001D2E88" w:rsidRDefault="001D2E88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1D2E88" w:rsidRDefault="00FD2FE9">
      <w:pPr>
        <w:spacing w:after="0"/>
        <w:jc w:val="both"/>
      </w:pPr>
      <w:r>
        <w:rPr>
          <w:rFonts w:ascii="Arial" w:hAnsi="Arial" w:cs="Arial"/>
          <w:b/>
          <w:sz w:val="20"/>
          <w:szCs w:val="20"/>
        </w:rPr>
        <w:t>Обстоятельства обнаружения неисправности запчасти</w:t>
      </w:r>
      <w:proofErr w:type="gramStart"/>
      <w:r>
        <w:rPr>
          <w:rFonts w:ascii="Arial" w:hAnsi="Arial" w:cs="Arial"/>
          <w:sz w:val="20"/>
          <w:szCs w:val="20"/>
        </w:rPr>
        <w:t xml:space="preserve"> :</w:t>
      </w:r>
      <w:proofErr w:type="gramEnd"/>
    </w:p>
    <w:p w:rsidR="001D2E88" w:rsidRDefault="00FD2FE9">
      <w:pPr>
        <w:jc w:val="both"/>
      </w:pPr>
      <w:r>
        <w:rPr>
          <w:rFonts w:ascii="Wingdings" w:hAnsi="Wingdings" w:cs="Wingdings"/>
          <w:sz w:val="20"/>
          <w:szCs w:val="20"/>
          <w:lang w:val="en-US"/>
        </w:rPr>
        <w:t></w:t>
      </w:r>
      <w:r>
        <w:rPr>
          <w:rFonts w:ascii="Arial" w:hAnsi="Arial" w:cs="Arial"/>
          <w:sz w:val="20"/>
          <w:szCs w:val="20"/>
        </w:rPr>
        <w:t xml:space="preserve">До установки запчасти      </w:t>
      </w:r>
      <w:r>
        <w:rPr>
          <w:rFonts w:ascii="Wingdings" w:hAnsi="Wingdings" w:cs="Wingdings"/>
          <w:sz w:val="20"/>
          <w:szCs w:val="20"/>
          <w:lang w:val="en-US"/>
        </w:rPr>
        <w:t></w:t>
      </w:r>
      <w:r>
        <w:rPr>
          <w:rFonts w:ascii="Arial" w:hAnsi="Arial" w:cs="Arial"/>
          <w:sz w:val="20"/>
          <w:szCs w:val="20"/>
        </w:rPr>
        <w:t xml:space="preserve"> При установке      </w:t>
      </w:r>
      <w:r>
        <w:rPr>
          <w:rFonts w:ascii="Wingdings" w:hAnsi="Wingdings" w:cs="Wingdings"/>
          <w:sz w:val="20"/>
          <w:szCs w:val="20"/>
          <w:lang w:val="en-US"/>
        </w:rPr>
        <w:t></w:t>
      </w:r>
      <w:r>
        <w:rPr>
          <w:rFonts w:ascii="Arial" w:hAnsi="Arial" w:cs="Arial"/>
          <w:sz w:val="20"/>
          <w:szCs w:val="20"/>
        </w:rPr>
        <w:t xml:space="preserve"> В процессе эксплуатации </w:t>
      </w:r>
      <w:proofErr w:type="spellStart"/>
      <w:r>
        <w:rPr>
          <w:rFonts w:ascii="Arial" w:hAnsi="Arial" w:cs="Arial"/>
          <w:sz w:val="20"/>
          <w:szCs w:val="20"/>
        </w:rPr>
        <w:t>кулера</w:t>
      </w:r>
      <w:proofErr w:type="spellEnd"/>
    </w:p>
    <w:p w:rsidR="001D2E88" w:rsidRDefault="00FD2FE9">
      <w:pPr>
        <w:spacing w:after="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После обнаружения неисп</w:t>
      </w:r>
      <w:r>
        <w:rPr>
          <w:rFonts w:ascii="Arial" w:hAnsi="Arial" w:cs="Arial"/>
          <w:b/>
          <w:bCs/>
          <w:sz w:val="20"/>
          <w:szCs w:val="20"/>
        </w:rPr>
        <w:t>равности запчасти она была</w:t>
      </w:r>
      <w:proofErr w:type="gramStart"/>
      <w:r>
        <w:rPr>
          <w:rFonts w:ascii="Arial" w:hAnsi="Arial" w:cs="Arial"/>
          <w:b/>
          <w:bCs/>
          <w:sz w:val="20"/>
          <w:szCs w:val="20"/>
        </w:rPr>
        <w:t xml:space="preserve"> :</w:t>
      </w:r>
      <w:proofErr w:type="gramEnd"/>
    </w:p>
    <w:p w:rsidR="001D2E88" w:rsidRDefault="00FD2FE9">
      <w:pPr>
        <w:jc w:val="both"/>
      </w:pPr>
      <w:r>
        <w:rPr>
          <w:rFonts w:ascii="Wingdings" w:hAnsi="Wingdings" w:cs="Wingdings"/>
          <w:sz w:val="20"/>
          <w:szCs w:val="20"/>
          <w:lang w:val="en-US"/>
        </w:rPr>
        <w:t></w:t>
      </w:r>
      <w:r>
        <w:rPr>
          <w:rFonts w:ascii="Arial" w:hAnsi="Arial" w:cs="Arial"/>
          <w:sz w:val="20"/>
          <w:szCs w:val="20"/>
        </w:rPr>
        <w:t xml:space="preserve">Демонтирована      </w:t>
      </w:r>
      <w:r>
        <w:rPr>
          <w:rFonts w:ascii="Wingdings" w:hAnsi="Wingdings" w:cs="Wingdings"/>
          <w:sz w:val="20"/>
          <w:szCs w:val="20"/>
          <w:lang w:val="en-US"/>
        </w:rPr>
        <w:t></w:t>
      </w:r>
      <w:r>
        <w:rPr>
          <w:rFonts w:ascii="Arial" w:hAnsi="Arial" w:cs="Arial"/>
          <w:sz w:val="20"/>
          <w:szCs w:val="20"/>
        </w:rPr>
        <w:t xml:space="preserve"> Оставлена на месте</w:t>
      </w:r>
    </w:p>
    <w:p w:rsidR="001D2E88" w:rsidRDefault="00FD2FE9">
      <w:r>
        <w:rPr>
          <w:rFonts w:ascii="Arial" w:hAnsi="Arial" w:cs="Arial"/>
          <w:b/>
          <w:sz w:val="20"/>
          <w:szCs w:val="20"/>
        </w:rPr>
        <w:t>Наименование установленных запчастей</w:t>
      </w:r>
      <w:proofErr w:type="gramStart"/>
      <w:r>
        <w:rPr>
          <w:rFonts w:ascii="Arial" w:hAnsi="Arial" w:cs="Arial"/>
          <w:b/>
          <w:sz w:val="20"/>
          <w:szCs w:val="20"/>
        </w:rPr>
        <w:t xml:space="preserve"> :</w:t>
      </w:r>
      <w:proofErr w:type="gramEnd"/>
      <w:r>
        <w:rPr>
          <w:rFonts w:ascii="Arial" w:hAnsi="Arial" w:cs="Arial"/>
          <w:sz w:val="20"/>
          <w:szCs w:val="20"/>
        </w:rPr>
        <w:t>………………………………………………………………………………….…</w:t>
      </w:r>
    </w:p>
    <w:p w:rsidR="001D2E88" w:rsidRDefault="00FD2FE9">
      <w:r>
        <w:rPr>
          <w:rFonts w:ascii="Arial" w:hAnsi="Arial" w:cs="Arial"/>
          <w:sz w:val="20"/>
          <w:szCs w:val="20"/>
        </w:rPr>
        <w:t>………………………………………………….. …………………………………………………………...…………………………..</w:t>
      </w:r>
    </w:p>
    <w:p w:rsidR="001D2E88" w:rsidRDefault="00FD2FE9">
      <w:pPr>
        <w:jc w:val="both"/>
      </w:pPr>
      <w:r>
        <w:rPr>
          <w:rFonts w:ascii="Arial" w:hAnsi="Arial" w:cs="Arial"/>
          <w:sz w:val="20"/>
          <w:szCs w:val="20"/>
        </w:rPr>
        <w:t xml:space="preserve">Расценки на ремонт и запасные части по прейскуранту. </w:t>
      </w:r>
      <w:r>
        <w:rPr>
          <w:rFonts w:ascii="Arial" w:hAnsi="Arial" w:cs="Arial"/>
          <w:b/>
          <w:sz w:val="20"/>
          <w:szCs w:val="20"/>
        </w:rPr>
        <w:t>РЕМОНТ КУЛЕРА ПРОИЗВОДИТСЯ ТОЛЬКО ПО СОГЛАСОВАНИЮ С ЗАКАЗЧИКОМ. НА ЗАМЕНЕННЫЕ ДЕТАЛИ И ВЫПОЛНЕННЫЕ РАБОТЫ ПРЕДОСТАВЛЯЕТСЯ ГАРАНТИЯ 6 МЕСЯЦЕВ.</w:t>
      </w:r>
    </w:p>
    <w:p w:rsidR="001D2E88" w:rsidRDefault="00FD2FE9">
      <w:r>
        <w:rPr>
          <w:rFonts w:ascii="Arial" w:hAnsi="Arial" w:cs="Arial"/>
          <w:b/>
          <w:sz w:val="20"/>
          <w:szCs w:val="20"/>
        </w:rPr>
        <w:t xml:space="preserve">Рекомендации по техническому обслуживанию и эксплуатации </w:t>
      </w:r>
      <w:proofErr w:type="spellStart"/>
      <w:r>
        <w:rPr>
          <w:rFonts w:ascii="Arial" w:hAnsi="Arial" w:cs="Arial"/>
          <w:b/>
          <w:sz w:val="20"/>
          <w:szCs w:val="20"/>
        </w:rPr>
        <w:t>кулера</w:t>
      </w:r>
      <w:proofErr w:type="spellEnd"/>
      <w:proofErr w:type="gramStart"/>
      <w:r>
        <w:rPr>
          <w:rFonts w:ascii="Arial" w:hAnsi="Arial" w:cs="Arial"/>
          <w:b/>
          <w:sz w:val="20"/>
          <w:szCs w:val="20"/>
        </w:rPr>
        <w:t xml:space="preserve"> :</w:t>
      </w:r>
      <w:proofErr w:type="gramEnd"/>
    </w:p>
    <w:p w:rsidR="001D2E88" w:rsidRDefault="00FD2FE9">
      <w:pPr>
        <w:jc w:val="both"/>
      </w:pPr>
      <w:r>
        <w:rPr>
          <w:rFonts w:ascii="Arial" w:hAnsi="Arial" w:cs="Arial"/>
          <w:sz w:val="20"/>
          <w:szCs w:val="20"/>
        </w:rPr>
        <w:t xml:space="preserve">Санитарную обработку </w:t>
      </w:r>
      <w:proofErr w:type="spellStart"/>
      <w:r>
        <w:rPr>
          <w:rFonts w:ascii="Arial" w:hAnsi="Arial" w:cs="Arial"/>
          <w:sz w:val="20"/>
          <w:szCs w:val="20"/>
        </w:rPr>
        <w:t>кулера</w:t>
      </w:r>
      <w:proofErr w:type="spellEnd"/>
      <w:r>
        <w:rPr>
          <w:rFonts w:ascii="Arial" w:hAnsi="Arial" w:cs="Arial"/>
          <w:sz w:val="20"/>
          <w:szCs w:val="20"/>
        </w:rPr>
        <w:t xml:space="preserve"> стоит осуществлять с</w:t>
      </w:r>
      <w:r>
        <w:rPr>
          <w:rFonts w:ascii="Arial" w:hAnsi="Arial" w:cs="Arial"/>
          <w:sz w:val="20"/>
          <w:szCs w:val="20"/>
        </w:rPr>
        <w:t xml:space="preserve"> интервалом в 6 месяцев, специальными профессиональными средствами</w:t>
      </w:r>
      <w:r>
        <w:rPr>
          <w:rFonts w:ascii="Arial" w:hAnsi="Arial" w:cs="Arial"/>
          <w:b/>
          <w:sz w:val="20"/>
          <w:szCs w:val="20"/>
        </w:rPr>
        <w:t xml:space="preserve">. Регулярная чистка </w:t>
      </w:r>
      <w:proofErr w:type="spellStart"/>
      <w:r>
        <w:rPr>
          <w:rFonts w:ascii="Arial" w:hAnsi="Arial" w:cs="Arial"/>
          <w:b/>
          <w:sz w:val="20"/>
          <w:szCs w:val="20"/>
        </w:rPr>
        <w:t>кулеров</w:t>
      </w:r>
      <w:proofErr w:type="spellEnd"/>
      <w:r>
        <w:rPr>
          <w:rFonts w:ascii="Arial" w:hAnsi="Arial" w:cs="Arial"/>
          <w:b/>
          <w:sz w:val="20"/>
          <w:szCs w:val="20"/>
        </w:rPr>
        <w:t xml:space="preserve"> для воды разрешает повысить надежность и долговечность оборудования. </w:t>
      </w:r>
    </w:p>
    <w:p w:rsidR="001D2E88" w:rsidRDefault="00FD2FE9">
      <w:pP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Плановая дата санитарной обработки согласно договору № ___ от ______ </w:t>
      </w:r>
      <w:proofErr w:type="spellStart"/>
      <w:r>
        <w:rPr>
          <w:rFonts w:ascii="Arial" w:hAnsi="Arial" w:cs="Arial"/>
          <w:b/>
          <w:sz w:val="20"/>
          <w:szCs w:val="20"/>
        </w:rPr>
        <w:t>кулера</w:t>
      </w:r>
      <w:proofErr w:type="spellEnd"/>
      <w:r>
        <w:rPr>
          <w:rFonts w:ascii="Arial" w:hAnsi="Arial" w:cs="Arial"/>
          <w:b/>
          <w:sz w:val="20"/>
          <w:szCs w:val="20"/>
        </w:rPr>
        <w:t xml:space="preserve"> будет осуществля</w:t>
      </w:r>
      <w:r>
        <w:rPr>
          <w:rFonts w:ascii="Arial" w:hAnsi="Arial" w:cs="Arial"/>
          <w:b/>
          <w:sz w:val="20"/>
          <w:szCs w:val="20"/>
        </w:rPr>
        <w:t xml:space="preserve">ться ___.___. _____ </w:t>
      </w:r>
      <w:proofErr w:type="gramStart"/>
      <w:r>
        <w:rPr>
          <w:rFonts w:ascii="Arial" w:hAnsi="Arial" w:cs="Arial"/>
          <w:b/>
          <w:sz w:val="20"/>
          <w:szCs w:val="20"/>
        </w:rPr>
        <w:t>г</w:t>
      </w:r>
      <w:proofErr w:type="gramEnd"/>
      <w:r>
        <w:rPr>
          <w:rFonts w:ascii="Arial" w:hAnsi="Arial" w:cs="Arial"/>
          <w:b/>
          <w:sz w:val="20"/>
          <w:szCs w:val="20"/>
        </w:rPr>
        <w:t>.</w:t>
      </w:r>
    </w:p>
    <w:p w:rsidR="001D2E88" w:rsidRDefault="00FD2FE9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Заключение составлено техническим специалистом компании «Аква-Сервис56».</w:t>
      </w:r>
    </w:p>
    <w:p w:rsidR="001D2E88" w:rsidRDefault="00FD2FE9">
      <w:pPr>
        <w:jc w:val="both"/>
      </w:pPr>
      <w:r>
        <w:rPr>
          <w:rFonts w:ascii="Arial" w:hAnsi="Arial" w:cs="Arial"/>
          <w:b/>
          <w:sz w:val="20"/>
          <w:szCs w:val="20"/>
        </w:rPr>
        <w:t>Компания «</w:t>
      </w:r>
      <w:proofErr w:type="spellStart"/>
      <w:r>
        <w:rPr>
          <w:rFonts w:ascii="Arial" w:hAnsi="Arial" w:cs="Arial"/>
          <w:b/>
          <w:sz w:val="20"/>
          <w:szCs w:val="20"/>
        </w:rPr>
        <w:t>Аква</w:t>
      </w:r>
      <w:proofErr w:type="spellEnd"/>
      <w:r>
        <w:rPr>
          <w:rFonts w:ascii="Arial" w:hAnsi="Arial" w:cs="Arial"/>
          <w:b/>
          <w:sz w:val="20"/>
          <w:szCs w:val="20"/>
        </w:rPr>
        <w:t xml:space="preserve"> – Сервис56».                                                                    </w:t>
      </w:r>
    </w:p>
    <w:p w:rsidR="001D2E88" w:rsidRDefault="00FD2FE9" w:rsidP="0E4F356D">
      <w:pPr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г. Орск ул. Станиславского д. 42</w:t>
      </w:r>
    </w:p>
    <w:p w:rsidR="001D2E88" w:rsidRDefault="00FD2FE9">
      <w:pP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т: 8 (3537) 42-52-63                                                                       </w:t>
      </w:r>
    </w:p>
    <w:p w:rsidR="001D2E88" w:rsidRDefault="0E4F356D" w:rsidP="0E4F356D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E4F356D">
        <w:rPr>
          <w:rFonts w:ascii="Arial" w:hAnsi="Arial" w:cs="Arial"/>
          <w:b/>
          <w:bCs/>
          <w:sz w:val="20"/>
          <w:szCs w:val="20"/>
        </w:rPr>
        <w:t>БИК 045354601</w:t>
      </w:r>
    </w:p>
    <w:p w:rsidR="001D2E88" w:rsidRDefault="0E4F356D" w:rsidP="0E4F356D">
      <w:pPr>
        <w:jc w:val="both"/>
        <w:rPr>
          <w:rFonts w:ascii="Arial" w:hAnsi="Arial" w:cs="Arial"/>
          <w:b/>
          <w:bCs/>
          <w:sz w:val="20"/>
          <w:szCs w:val="20"/>
        </w:rPr>
      </w:pPr>
      <w:proofErr w:type="gramStart"/>
      <w:r w:rsidRPr="0E4F356D">
        <w:rPr>
          <w:rFonts w:ascii="Arial" w:hAnsi="Arial" w:cs="Arial"/>
          <w:b/>
          <w:bCs/>
          <w:sz w:val="20"/>
          <w:szCs w:val="20"/>
        </w:rPr>
        <w:t>Р</w:t>
      </w:r>
      <w:proofErr w:type="gramEnd"/>
      <w:r w:rsidRPr="0E4F356D">
        <w:rPr>
          <w:rFonts w:ascii="Arial" w:hAnsi="Arial" w:cs="Arial"/>
          <w:b/>
          <w:bCs/>
          <w:sz w:val="20"/>
          <w:szCs w:val="20"/>
        </w:rPr>
        <w:t>/с 40802810546000019076</w:t>
      </w:r>
    </w:p>
    <w:p w:rsidR="001D2E88" w:rsidRDefault="0E4F356D">
      <w:pPr>
        <w:jc w:val="both"/>
      </w:pPr>
      <w:r w:rsidRPr="0E4F356D">
        <w:rPr>
          <w:rFonts w:ascii="Arial" w:hAnsi="Arial" w:cs="Arial"/>
          <w:b/>
          <w:bCs/>
          <w:sz w:val="20"/>
          <w:szCs w:val="20"/>
        </w:rPr>
        <w:t>К/с 30101810600000000601</w:t>
      </w:r>
      <w:proofErr w:type="gramStart"/>
      <w:r w:rsidRPr="0E4F356D">
        <w:rPr>
          <w:rFonts w:ascii="Arial" w:hAnsi="Arial" w:cs="Arial"/>
          <w:b/>
          <w:bCs/>
          <w:sz w:val="20"/>
          <w:szCs w:val="20"/>
        </w:rPr>
        <w:t xml:space="preserve">                                                                 С</w:t>
      </w:r>
      <w:proofErr w:type="gramEnd"/>
      <w:r w:rsidRPr="0E4F356D">
        <w:rPr>
          <w:rFonts w:ascii="Arial" w:hAnsi="Arial" w:cs="Arial"/>
          <w:b/>
          <w:bCs/>
          <w:sz w:val="20"/>
          <w:szCs w:val="20"/>
        </w:rPr>
        <w:t xml:space="preserve"> заключением согласен, работу принял</w:t>
      </w:r>
    </w:p>
    <w:p w:rsidR="001D2E88" w:rsidRDefault="0E4F356D">
      <w:pPr>
        <w:jc w:val="both"/>
      </w:pPr>
      <w:r w:rsidRPr="0E4F356D">
        <w:rPr>
          <w:rFonts w:ascii="Arial" w:hAnsi="Arial" w:cs="Arial"/>
          <w:b/>
          <w:bCs/>
          <w:sz w:val="20"/>
          <w:szCs w:val="20"/>
        </w:rPr>
        <w:t>Директор Широков</w:t>
      </w:r>
      <w:r w:rsidR="00FD2FE9">
        <w:rPr>
          <w:rFonts w:ascii="Arial" w:hAnsi="Arial" w:cs="Arial"/>
          <w:b/>
          <w:bCs/>
          <w:sz w:val="20"/>
          <w:szCs w:val="20"/>
        </w:rPr>
        <w:t xml:space="preserve"> </w:t>
      </w:r>
      <w:r w:rsidRPr="0E4F356D">
        <w:rPr>
          <w:rFonts w:ascii="Arial" w:hAnsi="Arial" w:cs="Arial"/>
          <w:b/>
          <w:bCs/>
          <w:sz w:val="20"/>
          <w:szCs w:val="20"/>
        </w:rPr>
        <w:t>Д.Е.                                                                      Представитель заказчика:</w:t>
      </w:r>
    </w:p>
    <w:p w:rsidR="001D2E88" w:rsidRDefault="00FD2FE9">
      <w:pP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Дата « ……. » ……………….. 20 …… г.                                               Дата «…….»……………………20……г. </w:t>
      </w:r>
    </w:p>
    <w:p w:rsidR="001D2E88" w:rsidRDefault="00FD2FE9">
      <w:pP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Подпись ………………….……..………..           </w:t>
      </w:r>
      <w:r>
        <w:rPr>
          <w:rFonts w:ascii="Arial" w:hAnsi="Arial" w:cs="Arial"/>
          <w:b/>
          <w:sz w:val="20"/>
          <w:szCs w:val="20"/>
        </w:rPr>
        <w:t xml:space="preserve">                                    Подпись…………………………………..</w:t>
      </w:r>
    </w:p>
    <w:p w:rsidR="001D2E88" w:rsidRDefault="00FD2FE9">
      <w:pPr>
        <w:jc w:val="both"/>
      </w:pPr>
      <w:r>
        <w:rPr>
          <w:rFonts w:ascii="Arial" w:hAnsi="Arial" w:cs="Arial"/>
          <w:b/>
          <w:sz w:val="20"/>
          <w:szCs w:val="20"/>
        </w:rPr>
        <w:t>М.П.                                                                                          М.П.</w:t>
      </w:r>
    </w:p>
    <w:p w:rsidR="001D2E88" w:rsidRDefault="001D2E88">
      <w:pPr>
        <w:jc w:val="both"/>
        <w:rPr>
          <w:rFonts w:ascii="Arial" w:hAnsi="Arial" w:cs="Arial"/>
          <w:sz w:val="20"/>
          <w:szCs w:val="20"/>
        </w:rPr>
      </w:pPr>
    </w:p>
    <w:p w:rsidR="001D2E88" w:rsidRDefault="001D2E88">
      <w:pPr>
        <w:jc w:val="both"/>
        <w:rPr>
          <w:rFonts w:ascii="Arial" w:hAnsi="Arial" w:cs="Arial"/>
          <w:sz w:val="20"/>
          <w:szCs w:val="20"/>
        </w:rPr>
      </w:pPr>
    </w:p>
    <w:p w:rsidR="001D2E88" w:rsidRDefault="001D2E88">
      <w:pPr>
        <w:jc w:val="both"/>
        <w:rPr>
          <w:rFonts w:ascii="Arial" w:hAnsi="Arial" w:cs="Arial"/>
          <w:sz w:val="20"/>
          <w:szCs w:val="20"/>
        </w:rPr>
      </w:pPr>
    </w:p>
    <w:p w:rsidR="001D2E88" w:rsidRDefault="001D2E88">
      <w:pPr>
        <w:jc w:val="both"/>
        <w:rPr>
          <w:rFonts w:ascii="Arial" w:hAnsi="Arial" w:cs="Arial"/>
          <w:sz w:val="20"/>
          <w:szCs w:val="20"/>
        </w:rPr>
      </w:pPr>
    </w:p>
    <w:p w:rsidR="001D2E88" w:rsidRDefault="001D2E88">
      <w:pPr>
        <w:jc w:val="both"/>
        <w:rPr>
          <w:rFonts w:ascii="Arial" w:hAnsi="Arial" w:cs="Arial"/>
          <w:sz w:val="20"/>
          <w:szCs w:val="20"/>
        </w:rPr>
      </w:pPr>
    </w:p>
    <w:p w:rsidR="001D2E88" w:rsidRDefault="001D2E88">
      <w:pPr>
        <w:jc w:val="both"/>
        <w:rPr>
          <w:rFonts w:ascii="Arial" w:hAnsi="Arial" w:cs="Arial"/>
          <w:sz w:val="20"/>
          <w:szCs w:val="20"/>
        </w:rPr>
      </w:pPr>
    </w:p>
    <w:p w:rsidR="001D2E88" w:rsidRDefault="001D2E88">
      <w:pPr>
        <w:jc w:val="both"/>
        <w:rPr>
          <w:rFonts w:ascii="Arial" w:hAnsi="Arial" w:cs="Arial"/>
          <w:sz w:val="20"/>
          <w:szCs w:val="20"/>
        </w:rPr>
      </w:pPr>
    </w:p>
    <w:p w:rsidR="001D2E88" w:rsidRDefault="001D2E88">
      <w:pPr>
        <w:jc w:val="both"/>
        <w:rPr>
          <w:rFonts w:ascii="Arial" w:hAnsi="Arial" w:cs="Arial"/>
          <w:sz w:val="20"/>
          <w:szCs w:val="20"/>
        </w:rPr>
      </w:pPr>
    </w:p>
    <w:p w:rsidR="001D2E88" w:rsidRDefault="001D2E88">
      <w:pPr>
        <w:jc w:val="both"/>
        <w:rPr>
          <w:rFonts w:ascii="Arial" w:hAnsi="Arial" w:cs="Arial"/>
          <w:sz w:val="20"/>
          <w:szCs w:val="20"/>
        </w:rPr>
      </w:pPr>
    </w:p>
    <w:p w:rsidR="001D2E88" w:rsidRDefault="001D2E88">
      <w:pPr>
        <w:jc w:val="both"/>
        <w:rPr>
          <w:rFonts w:ascii="Arial" w:hAnsi="Arial" w:cs="Arial"/>
          <w:sz w:val="20"/>
          <w:szCs w:val="20"/>
        </w:rPr>
      </w:pPr>
    </w:p>
    <w:sectPr w:rsidR="001D2E88" w:rsidSect="001D2E88">
      <w:pgSz w:w="11906" w:h="16838"/>
      <w:pgMar w:top="284" w:right="284" w:bottom="284" w:left="85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DejaVu San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Liberation Sans;Arial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Microsoft YaHei">
    <w:panose1 w:val="020B0503020204020204"/>
    <w:charset w:val="00"/>
    <w:family w:val="roman"/>
    <w:notTrueType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E4F356D"/>
    <w:rsid w:val="001D2E88"/>
    <w:rsid w:val="00FD2FE9"/>
    <w:rsid w:val="0E4F35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DejaVu Sans" w:hAnsi="Times New Roman" w:cs="DejaVu Sans"/>
        <w:sz w:val="24"/>
        <w:szCs w:val="24"/>
        <w:lang w:val="en-U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2E88"/>
    <w:pPr>
      <w:suppressAutoHyphens/>
      <w:spacing w:after="200" w:line="276" w:lineRule="auto"/>
    </w:pPr>
    <w:rPr>
      <w:rFonts w:ascii="Calibri" w:eastAsia="Calibri" w:hAnsi="Calibri" w:cs="Times New Roman"/>
      <w:sz w:val="22"/>
      <w:szCs w:val="22"/>
      <w:lang w:val="ru-RU" w:eastAsia="en-US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АР-нар Знак"/>
    <w:basedOn w:val="a0"/>
    <w:qFormat/>
    <w:rsid w:val="001D2E88"/>
    <w:rPr>
      <w:rFonts w:ascii="Arial Narrow" w:eastAsia="Calibri" w:hAnsi="Arial Narrow" w:cs="Arial Narrow"/>
      <w:sz w:val="24"/>
      <w:lang w:val="en-US" w:bidi="en-US"/>
    </w:rPr>
  </w:style>
  <w:style w:type="character" w:customStyle="1" w:styleId="a3">
    <w:name w:val="Текст выноски Знак"/>
    <w:basedOn w:val="a0"/>
    <w:qFormat/>
    <w:rsid w:val="001D2E88"/>
    <w:rPr>
      <w:rFonts w:ascii="Tahoma" w:eastAsia="Calibri" w:hAnsi="Tahoma" w:cs="Tahoma"/>
      <w:sz w:val="16"/>
      <w:szCs w:val="16"/>
    </w:rPr>
  </w:style>
  <w:style w:type="character" w:customStyle="1" w:styleId="ListLabel1">
    <w:name w:val="ListLabel 1"/>
    <w:qFormat/>
    <w:rsid w:val="001D2E88"/>
    <w:rPr>
      <w:b w:val="0"/>
    </w:rPr>
  </w:style>
  <w:style w:type="paragraph" w:customStyle="1" w:styleId="Heading">
    <w:name w:val="Heading"/>
    <w:basedOn w:val="a"/>
    <w:next w:val="a4"/>
    <w:qFormat/>
    <w:rsid w:val="001D2E88"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4">
    <w:name w:val="Body Text"/>
    <w:basedOn w:val="a"/>
    <w:rsid w:val="001D2E88"/>
    <w:pPr>
      <w:spacing w:after="140"/>
    </w:pPr>
  </w:style>
  <w:style w:type="paragraph" w:styleId="a5">
    <w:name w:val="List"/>
    <w:basedOn w:val="a4"/>
    <w:rsid w:val="001D2E88"/>
    <w:rPr>
      <w:rFonts w:cs="Mangal"/>
    </w:rPr>
  </w:style>
  <w:style w:type="paragraph" w:customStyle="1" w:styleId="Caption">
    <w:name w:val="Caption"/>
    <w:basedOn w:val="a"/>
    <w:qFormat/>
    <w:rsid w:val="001D2E88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qFormat/>
    <w:rsid w:val="001D2E88"/>
    <w:pPr>
      <w:suppressLineNumbers/>
    </w:pPr>
  </w:style>
  <w:style w:type="paragraph" w:customStyle="1" w:styleId="a6">
    <w:name w:val="Заголовок"/>
    <w:basedOn w:val="a"/>
    <w:next w:val="a4"/>
    <w:qFormat/>
    <w:rsid w:val="001D2E88"/>
    <w:pPr>
      <w:keepNext/>
      <w:spacing w:before="240" w:after="120"/>
    </w:pPr>
    <w:rPr>
      <w:rFonts w:ascii="Liberation Sans;Arial" w:eastAsia="Microsoft YaHei" w:hAnsi="Liberation Sans;Arial" w:cs="Mangal"/>
      <w:sz w:val="28"/>
      <w:szCs w:val="28"/>
    </w:rPr>
  </w:style>
  <w:style w:type="paragraph" w:styleId="a7">
    <w:name w:val="Title"/>
    <w:basedOn w:val="a"/>
    <w:qFormat/>
    <w:rsid w:val="001D2E88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8">
    <w:name w:val="index heading"/>
    <w:basedOn w:val="a"/>
    <w:qFormat/>
    <w:rsid w:val="001D2E88"/>
    <w:pPr>
      <w:suppressLineNumbers/>
    </w:pPr>
    <w:rPr>
      <w:rFonts w:cs="Mangal"/>
    </w:rPr>
  </w:style>
  <w:style w:type="paragraph" w:customStyle="1" w:styleId="-0">
    <w:name w:val="АР-нар"/>
    <w:basedOn w:val="a"/>
    <w:qFormat/>
    <w:rsid w:val="001D2E88"/>
    <w:pPr>
      <w:spacing w:after="0" w:line="240" w:lineRule="auto"/>
    </w:pPr>
    <w:rPr>
      <w:rFonts w:ascii="Arial Narrow" w:hAnsi="Arial Narrow" w:cs="Tahoma"/>
      <w:sz w:val="24"/>
      <w:lang w:val="en-US" w:bidi="en-US"/>
    </w:rPr>
  </w:style>
  <w:style w:type="paragraph" w:styleId="a9">
    <w:name w:val="Balloon Text"/>
    <w:basedOn w:val="a"/>
    <w:qFormat/>
    <w:rsid w:val="001D2E88"/>
    <w:pPr>
      <w:spacing w:after="0" w:line="240" w:lineRule="auto"/>
    </w:pPr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361</Words>
  <Characters>2060</Characters>
  <Application>Microsoft Office Word</Application>
  <DocSecurity>0</DocSecurity>
  <Lines>17</Lines>
  <Paragraphs>4</Paragraphs>
  <ScaleCrop>false</ScaleCrop>
  <Company>brandON</Company>
  <LinksUpToDate>false</LinksUpToDate>
  <CharactersWithSpaces>2417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Vadim</dc:creator>
  <dc:description/>
  <cp:lastModifiedBy>Владелец</cp:lastModifiedBy>
  <cp:revision>13</cp:revision>
  <cp:lastPrinted>2016-10-20T10:55:00Z</cp:lastPrinted>
  <dcterms:created xsi:type="dcterms:W3CDTF">2016-10-23T06:18:00Z</dcterms:created>
  <dcterms:modified xsi:type="dcterms:W3CDTF">2019-08-29T11:50:00Z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brandON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