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xmlns:wp14="http://schemas.microsoft.com/office/word/2010/wordml" w14:paraId="672A6659" wp14:textId="77777777">
      <w:pPr>
        <w:pStyle w:val="Normal"/>
        <w:spacing w:lineRule="auto"/>
        <w:ind w:left="-119" w:right="0" w:firstLine="119"/>
        <w:rPr>
          <w:iCs/>
          <w:position w:val="5"/>
          <w:sz w:val="20"/>
          <w:szCs w:val="20"/>
          <w:lang w:val="en-US"/>
        </w:rPr>
      </w:pPr>
      <w:r>
        <w:rPr>
          <w:iCs/>
          <w:position w:val="5"/>
          <w:sz w:val="20"/>
          <w:szCs w:val="20"/>
          <w:lang w:val="en-US"/>
        </w:rPr>
      </w:r>
    </w:p>
    <w:p xmlns:wp14="http://schemas.microsoft.com/office/word/2010/wordml" w14:paraId="0A37501D" wp14:textId="77777777">
      <w:pPr>
        <w:pStyle w:val="Normal"/>
        <w:ind w:left="-120" w:right="0" w:firstLine="120"/>
        <w:rPr>
          <w:b/>
          <w:b/>
          <w:iCs/>
          <w:position w:val="4"/>
          <w:sz w:val="20"/>
          <w:szCs w:val="20"/>
          <w:lang w:val="en-US"/>
        </w:rPr>
      </w:pPr>
      <w:r>
        <w:rPr>
          <w:b/>
          <w:iCs/>
          <w:position w:val="4"/>
          <w:sz w:val="20"/>
          <w:szCs w:val="20"/>
          <w:lang w:val="en-US"/>
        </w:rPr>
      </w:r>
    </w:p>
    <w:p xmlns:wp14="http://schemas.microsoft.com/office/word/2010/wordml" w14:paraId="68F66D70" wp14:textId="77777777">
      <w:pPr>
        <w:pStyle w:val="Normal"/>
        <w:numPr>
          <w:ilvl w:val="0"/>
          <w:numId w:val="0"/>
        </w:numPr>
        <w:ind w:left="-120" w:right="419" w:firstLine="120"/>
        <w:jc w:val="center"/>
        <w:rPr/>
      </w:pPr>
      <w:r>
        <w:rPr>
          <w:b/>
          <w:iCs/>
          <w:position w:val="6"/>
        </w:rPr>
        <w:t xml:space="preserve">                              </w:t>
      </w:r>
      <w:r>
        <w:rPr>
          <w:b/>
          <w:iCs/>
          <w:position w:val="6"/>
        </w:rPr>
        <w:t>Договор на годовое обслуживание Оборудования</w:t>
      </w:r>
      <w:r>
        <w:rPr>
          <w:b/>
          <w:iCs/>
          <w:position w:val="6"/>
          <w:lang w:val="uk-UA"/>
        </w:rPr>
        <w:t xml:space="preserve"> </w:t>
      </w:r>
      <w:r>
        <w:rPr>
          <w:b/>
          <w:iCs/>
          <w:position w:val="6"/>
        </w:rPr>
        <w:t>№</w:t>
      </w:r>
      <w:r>
        <w:rPr>
          <w:b/>
          <w:iCs/>
          <w:position w:val="6"/>
          <w:lang w:val="uk-UA"/>
        </w:rPr>
        <w:t xml:space="preserve"> </w:t>
      </w:r>
    </w:p>
    <w:p xmlns:wp14="http://schemas.microsoft.com/office/word/2010/wordml" w14:paraId="5DAB6C7B" wp14:textId="77777777">
      <w:pPr>
        <w:pStyle w:val="Normal"/>
        <w:numPr>
          <w:ilvl w:val="0"/>
          <w:numId w:val="0"/>
        </w:numPr>
        <w:ind w:left="-120" w:right="419" w:firstLine="120"/>
        <w:jc w:val="center"/>
        <w:rPr>
          <w:b/>
          <w:b/>
          <w:iCs/>
          <w:position w:val="6"/>
          <w:lang w:val="uk-UA"/>
        </w:rPr>
      </w:pPr>
      <w:r>
        <w:rPr>
          <w:b/>
          <w:iCs/>
          <w:position w:val="6"/>
          <w:lang w:val="uk-UA"/>
        </w:rPr>
      </w:r>
    </w:p>
    <w:tbl>
      <w:tblPr>
        <w:tblW w:w="10776" w:type="dxa"/>
        <w:jc w:val="left"/>
        <w:tblInd w:w="-108" w:type="dxa"/>
        <w:tblBorders/>
        <w:tblCellMar>
          <w:top w:w="0" w:type="dxa"/>
          <w:left w:w="108" w:type="dxa"/>
          <w:bottom w:w="0" w:type="dxa"/>
          <w:right w:w="108" w:type="dxa"/>
        </w:tblCellMar>
      </w:tblPr>
      <w:tblGrid>
        <w:gridCol w:w="5385"/>
        <w:gridCol w:w="5391"/>
      </w:tblGrid>
      <w:tr xmlns:wp14="http://schemas.microsoft.com/office/word/2010/wordml" w14:paraId="6E2E5819" wp14:textId="77777777">
        <w:trPr/>
        <w:tc>
          <w:tcPr>
            <w:tcW w:w="5385" w:type="dxa"/>
            <w:tcBorders/>
            <w:shd w:val="clear" w:fill="auto"/>
          </w:tcPr>
          <w:p w14:paraId="462FB001" wp14:textId="77777777">
            <w:pPr>
              <w:pStyle w:val="Normal"/>
              <w:ind w:left="0" w:right="419" w:hanging="0"/>
              <w:rPr>
                <w:b/>
                <w:b/>
                <w:iCs/>
                <w:position w:val="5"/>
                <w:sz w:val="20"/>
                <w:szCs w:val="20"/>
              </w:rPr>
            </w:pPr>
            <w:r>
              <w:rPr>
                <w:b/>
                <w:iCs/>
                <w:position w:val="5"/>
                <w:sz w:val="20"/>
                <w:szCs w:val="20"/>
              </w:rPr>
              <w:t>г. Орск</w:t>
            </w:r>
          </w:p>
        </w:tc>
        <w:tc>
          <w:tcPr>
            <w:tcW w:w="5391" w:type="dxa"/>
            <w:tcBorders/>
            <w:shd w:val="clear" w:fill="auto"/>
            <w:vAlign w:val="center"/>
          </w:tcPr>
          <w:p w14:paraId="2E5421DB" wp14:textId="77777777">
            <w:pPr>
              <w:pStyle w:val="Normal"/>
              <w:ind w:left="0" w:right="419" w:hanging="0"/>
              <w:jc w:val="center"/>
              <w:rPr/>
            </w:pPr>
            <w:r>
              <w:rPr>
                <w:b/>
                <w:iCs/>
                <w:position w:val="5"/>
                <w:sz w:val="20"/>
                <w:szCs w:val="20"/>
                <w:lang w:val="uk-UA"/>
              </w:rPr>
              <w:t xml:space="preserve">                                                       </w:t>
            </w:r>
            <w:r>
              <w:rPr>
                <w:b/>
                <w:iCs/>
                <w:position w:val="5"/>
                <w:sz w:val="20"/>
                <w:szCs w:val="20"/>
                <w:lang w:val="uk-UA"/>
              </w:rPr>
              <w:t xml:space="preserve">_____________ </w:t>
            </w:r>
            <w:r>
              <w:rPr>
                <w:b/>
                <w:iCs/>
                <w:position w:val="5"/>
                <w:sz w:val="20"/>
                <w:szCs w:val="20"/>
              </w:rPr>
              <w:t>2018 г.</w:t>
            </w:r>
          </w:p>
        </w:tc>
      </w:tr>
    </w:tbl>
    <w:p xmlns:wp14="http://schemas.microsoft.com/office/word/2010/wordml" w14:paraId="02EB378F" wp14:textId="77777777">
      <w:pPr>
        <w:pStyle w:val="Normal"/>
        <w:ind w:left="-120" w:right="419"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r>
    </w:p>
    <w:p xmlns:wp14="http://schemas.microsoft.com/office/word/2010/wordml" w14:paraId="3E9C0BF0" wp14:textId="77777777">
      <w:pPr>
        <w:pStyle w:val="Normal"/>
        <w:tabs>
          <w:tab w:val="clear" w:pos="708"/>
          <w:tab w:val="left" w:leader="none" w:pos="10200"/>
        </w:tabs>
        <w:jc w:val="left"/>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Компания   «Аква-Сервис56»,  именуемый в дальнейшем "Исполнитель",  действующего на основании регистрационного св-ва, с одной стороны, и _______________________________________</w:t>
      </w:r>
    </w:p>
    <w:p xmlns:wp14="http://schemas.microsoft.com/office/word/2010/wordml" w14:paraId="306FC3F6" wp14:textId="77777777">
      <w:pPr>
        <w:pStyle w:val="Normal"/>
        <w:tabs>
          <w:tab w:val="clear" w:pos="708"/>
          <w:tab w:val="left" w:leader="none" w:pos="10200"/>
        </w:tabs>
        <w:jc w:val="left"/>
        <w:rPr/>
      </w:pPr>
      <w:r>
        <w:rPr>
          <w:rFonts w:ascii="Times New Roman" w:hAnsi="Times New Roman" w:eastAsia="Times New Roman" w:cs="Times New Roman"/>
          <w:b w:val="false"/>
          <w:bCs w:val="false"/>
          <w:iCs/>
          <w:position w:val="7"/>
          <w:sz w:val="24"/>
          <w:szCs w:val="24"/>
        </w:rPr>
        <w:t xml:space="preserve"> </w:t>
      </w:r>
      <w:r>
        <w:rPr>
          <w:rFonts w:ascii="Times New Roman" w:hAnsi="Times New Roman" w:cs="Times New Roman"/>
          <w:b w:val="false"/>
          <w:bCs w:val="false"/>
          <w:iCs/>
          <w:position w:val="7"/>
          <w:sz w:val="24"/>
          <w:szCs w:val="24"/>
        </w:rPr>
        <w:t>________________________________________________________________________, именуемое в дальнейшем "Заказчик", в лице Генерального директора _______________, действующего на основании Устава,  с другой стороны, вместе именуемые в дальнейшем "Стороны", заключили настоящий Договор о нижеследующем:</w:t>
      </w:r>
    </w:p>
    <w:p xmlns:wp14="http://schemas.microsoft.com/office/word/2010/wordml" w14:paraId="6A05A809" wp14:textId="77777777">
      <w:pPr>
        <w:pStyle w:val="Normal"/>
        <w:tabs>
          <w:tab w:val="clear" w:pos="708"/>
          <w:tab w:val="left" w:leader="none" w:pos="10200"/>
        </w:tabs>
        <w:jc w:val="both"/>
        <w:rPr>
          <w:rFonts w:ascii="Times New Roman" w:hAnsi="Times New Roman" w:cs="Times New Roman"/>
          <w:b/>
          <w:b/>
          <w:iCs/>
          <w:position w:val="7"/>
          <w:sz w:val="24"/>
          <w:szCs w:val="24"/>
        </w:rPr>
      </w:pPr>
      <w:r>
        <w:rPr>
          <w:rFonts w:ascii="Times New Roman" w:hAnsi="Times New Roman" w:cs="Times New Roman"/>
          <w:b/>
          <w:iCs/>
          <w:position w:val="7"/>
          <w:sz w:val="24"/>
          <w:szCs w:val="24"/>
        </w:rPr>
      </w:r>
    </w:p>
    <w:p xmlns:wp14="http://schemas.microsoft.com/office/word/2010/wordml" w14:paraId="65C70D62" wp14:textId="77777777">
      <w:pPr>
        <w:pStyle w:val="Normal"/>
        <w:numPr>
          <w:ilvl w:val="0"/>
          <w:numId w:val="0"/>
        </w:numPr>
        <w:tabs>
          <w:tab w:val="clear" w:pos="708"/>
          <w:tab w:val="left" w:leader="none" w:pos="10200"/>
        </w:tabs>
        <w:spacing w:lineRule="auto"/>
        <w:ind w:left="0" w:hanging="0"/>
        <w:jc w:val="center"/>
        <w:rPr>
          <w:rFonts w:ascii="Times New Roman" w:hAnsi="Times New Roman" w:cs="Times New Roman"/>
          <w:b/>
          <w:b/>
          <w:iCs/>
          <w:position w:val="7"/>
          <w:sz w:val="24"/>
          <w:szCs w:val="24"/>
        </w:rPr>
      </w:pPr>
      <w:r>
        <w:rPr>
          <w:rFonts w:ascii="Times New Roman" w:hAnsi="Times New Roman" w:cs="Times New Roman"/>
          <w:b/>
          <w:iCs/>
          <w:position w:val="7"/>
          <w:sz w:val="24"/>
          <w:szCs w:val="24"/>
        </w:rPr>
        <w:t>1. Предмет договора</w:t>
      </w:r>
    </w:p>
    <w:p xmlns:wp14="http://schemas.microsoft.com/office/word/2010/wordml" w14:paraId="5A39BBE3" wp14:textId="77777777">
      <w:pPr>
        <w:pStyle w:val="Normal"/>
        <w:numPr>
          <w:ilvl w:val="0"/>
          <w:numId w:val="0"/>
        </w:numPr>
        <w:tabs>
          <w:tab w:val="clear" w:pos="708"/>
          <w:tab w:val="left" w:leader="none" w:pos="10200"/>
        </w:tabs>
        <w:spacing w:lineRule="auto"/>
        <w:ind w:left="0" w:hanging="0"/>
        <w:jc w:val="center"/>
        <w:rPr>
          <w:rFonts w:ascii="Times New Roman" w:hAnsi="Times New Roman" w:cs="Times New Roman"/>
          <w:b/>
          <w:b/>
          <w:iCs/>
          <w:position w:val="7"/>
          <w:sz w:val="24"/>
          <w:szCs w:val="24"/>
        </w:rPr>
      </w:pPr>
      <w:r>
        <w:rPr>
          <w:rFonts w:ascii="Times New Roman" w:hAnsi="Times New Roman" w:cs="Times New Roman"/>
          <w:b/>
          <w:iCs/>
          <w:position w:val="7"/>
          <w:sz w:val="24"/>
          <w:szCs w:val="24"/>
        </w:rPr>
      </w:r>
    </w:p>
    <w:p xmlns:wp14="http://schemas.microsoft.com/office/word/2010/wordml" w14:paraId="409B6012" wp14:textId="77777777">
      <w:pPr>
        <w:pStyle w:val="Normal"/>
        <w:tabs>
          <w:tab w:val="clear" w:pos="708"/>
          <w:tab w:val="left" w:leader="none" w:pos="10200"/>
        </w:tabs>
        <w:spacing w:lineRule="auto"/>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1.1. Заказчик поручает, а Исполнитель в течение одного года с момента подписания настоящего</w:t>
      </w:r>
    </w:p>
    <w:p xmlns:wp14="http://schemas.microsoft.com/office/word/2010/wordml" w14:paraId="28473270" wp14:textId="77777777">
      <w:pPr>
        <w:pStyle w:val="Normal"/>
        <w:widowControl/>
        <w:tabs>
          <w:tab w:val="clear" w:pos="708"/>
          <w:tab w:val="left" w:leader="none" w:pos="10200"/>
        </w:tabs>
        <w:bidi w:val="0"/>
        <w:spacing w:lineRule="auto"/>
        <w:ind w:left="454"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 xml:space="preserve">договора, производит техническое обслуживание и ремонт Оборудования, принадлежащего Заказчику на праве собственности, согласно условиям, предусмотренным настоящим договором. </w:t>
      </w:r>
    </w:p>
    <w:p xmlns:wp14="http://schemas.microsoft.com/office/word/2010/wordml" w14:paraId="600DB623" wp14:textId="77777777">
      <w:pPr>
        <w:pStyle w:val="Normal"/>
        <w:tabs>
          <w:tab w:val="clear" w:pos="708"/>
          <w:tab w:val="left" w:leader="none" w:pos="10200"/>
        </w:tabs>
        <w:spacing w:lineRule="auto"/>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1.2. В объем годового обслуживания входит:</w:t>
      </w:r>
    </w:p>
    <w:p xmlns:wp14="http://schemas.microsoft.com/office/word/2010/wordml" w14:paraId="36E8DBDC" wp14:textId="77777777">
      <w:pPr>
        <w:pStyle w:val="Normal"/>
        <w:widowControl/>
        <w:tabs>
          <w:tab w:val="clear" w:pos="708"/>
          <w:tab w:val="left" w:leader="none" w:pos="10200"/>
        </w:tabs>
        <w:bidi w:val="0"/>
        <w:spacing w:lineRule="auto"/>
        <w:ind w:left="454"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-доставка Оборудования в Сервисный центр Исполнителя, а так же возврат готового/отремонтированного  Оборудования Заказчику;</w:t>
      </w:r>
    </w:p>
    <w:p xmlns:wp14="http://schemas.microsoft.com/office/word/2010/wordml" w14:paraId="4FA8BC3D" wp14:textId="77777777">
      <w:pPr>
        <w:pStyle w:val="Normal"/>
        <w:widowControl/>
        <w:tabs>
          <w:tab w:val="clear" w:pos="708"/>
          <w:tab w:val="left" w:leader="none" w:pos="10200"/>
        </w:tabs>
        <w:bidi w:val="0"/>
        <w:spacing w:lineRule="auto"/>
        <w:ind w:left="454"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-диагностика Оборудования по техническому и санитарному состоянию, а так же на предмет неисправностей;</w:t>
      </w:r>
    </w:p>
    <w:p xmlns:wp14="http://schemas.microsoft.com/office/word/2010/wordml" w14:paraId="7C18CE64" wp14:textId="77777777">
      <w:pPr>
        <w:pStyle w:val="Normal"/>
        <w:widowControl/>
        <w:tabs>
          <w:tab w:val="clear" w:pos="708"/>
          <w:tab w:val="left" w:leader="none" w:pos="10200"/>
        </w:tabs>
        <w:bidi w:val="0"/>
        <w:spacing w:lineRule="auto"/>
        <w:ind w:left="454"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-Обязательная озонация  (санитарная чистка/дезинфекция) Оборудования два раза в год;</w:t>
      </w:r>
    </w:p>
    <w:p xmlns:wp14="http://schemas.microsoft.com/office/word/2010/wordml" w14:paraId="76E8EABB" wp14:textId="77777777">
      <w:pPr>
        <w:pStyle w:val="Normal"/>
        <w:widowControl/>
        <w:tabs>
          <w:tab w:val="clear" w:pos="708"/>
          <w:tab w:val="left" w:leader="none" w:pos="10200"/>
        </w:tabs>
        <w:bidi w:val="0"/>
        <w:spacing w:lineRule="auto"/>
        <w:ind w:left="454"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 xml:space="preserve">-выполнение необходимых ремонтных работ, с бесплатной заменой необходимых запасных частей. Стоимость расходных материалов оплачивает Заказчик </w:t>
      </w:r>
    </w:p>
    <w:p xmlns:wp14="http://schemas.microsoft.com/office/word/2010/wordml" w14:paraId="4D397254" wp14:textId="77777777">
      <w:pPr>
        <w:pStyle w:val="Normal"/>
        <w:tabs>
          <w:tab w:val="clear" w:pos="708"/>
          <w:tab w:val="left" w:leader="none" w:pos="10200"/>
        </w:tabs>
        <w:spacing w:lineRule="auto"/>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1.3.  Исполнитель оставляет за собой право привлекать к оказанию услуг третьих лиц, при этом</w:t>
      </w:r>
    </w:p>
    <w:p xmlns:wp14="http://schemas.microsoft.com/office/word/2010/wordml" w14:paraId="4851DA44" wp14:textId="77777777">
      <w:pPr>
        <w:pStyle w:val="Normal"/>
        <w:widowControl/>
        <w:tabs>
          <w:tab w:val="clear" w:pos="708"/>
          <w:tab w:val="left" w:leader="none" w:pos="10200"/>
        </w:tabs>
        <w:bidi w:val="0"/>
        <w:spacing w:lineRule="auto"/>
        <w:ind w:left="454"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 xml:space="preserve">ответственность за действия третьих лиц возлагается на Исполнителя. </w:t>
      </w:r>
    </w:p>
    <w:p xmlns:wp14="http://schemas.microsoft.com/office/word/2010/wordml" w14:paraId="0BD91339" wp14:textId="77777777">
      <w:pPr>
        <w:pStyle w:val="Normal"/>
        <w:tabs>
          <w:tab w:val="clear" w:pos="708"/>
          <w:tab w:val="left" w:leader="none" w:pos="10200"/>
        </w:tabs>
        <w:spacing w:lineRule="auto"/>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1.4. Работы, не входящие в объем годового обслуживания, выполняются Исполнителем по</w:t>
      </w:r>
    </w:p>
    <w:p xmlns:wp14="http://schemas.microsoft.com/office/word/2010/wordml" w14:paraId="0D559AE6" wp14:textId="77777777">
      <w:pPr>
        <w:pStyle w:val="Normal"/>
        <w:widowControl/>
        <w:tabs>
          <w:tab w:val="clear" w:pos="708"/>
          <w:tab w:val="left" w:leader="none" w:pos="10200"/>
        </w:tabs>
        <w:bidi w:val="0"/>
        <w:spacing w:lineRule="auto"/>
        <w:ind w:left="454"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дополнительному соглашению сторон.</w:t>
      </w:r>
    </w:p>
    <w:p xmlns:wp14="http://schemas.microsoft.com/office/word/2010/wordml" w14:paraId="41C8F396" wp14:textId="77777777">
      <w:pPr>
        <w:pStyle w:val="Normal"/>
        <w:widowControl/>
        <w:tabs>
          <w:tab w:val="clear" w:pos="708"/>
          <w:tab w:val="left" w:leader="none" w:pos="10200"/>
        </w:tabs>
        <w:bidi w:val="0"/>
        <w:spacing w:lineRule="auto"/>
        <w:ind w:left="454" w:right="0" w:hanging="0"/>
        <w:jc w:val="both"/>
        <w:rPr>
          <w:rFonts w:ascii="Times New Roman" w:hAnsi="Times New Roman" w:cs="Times New Roman"/>
          <w:b w:val="false"/>
          <w:b w:val="false"/>
          <w:bCs w:val="false"/>
          <w:sz w:val="24"/>
          <w:szCs w:val="24"/>
        </w:rPr>
      </w:pPr>
      <w:r>
        <w:rPr>
          <w:rFonts w:ascii="Times New Roman" w:hAnsi="Times New Roman" w:cs="Times New Roman"/>
          <w:b w:val="false"/>
          <w:bCs w:val="false"/>
          <w:sz w:val="24"/>
          <w:szCs w:val="24"/>
        </w:rPr>
      </w:r>
    </w:p>
    <w:p xmlns:wp14="http://schemas.microsoft.com/office/word/2010/wordml" w14:paraId="5865B30A" wp14:textId="77777777">
      <w:pPr>
        <w:pStyle w:val="Normal"/>
        <w:tabs>
          <w:tab w:val="clear" w:pos="708"/>
          <w:tab w:val="left" w:leader="none" w:pos="10200"/>
        </w:tabs>
        <w:spacing w:lineRule="auto"/>
        <w:jc w:val="center"/>
        <w:rPr>
          <w:rFonts w:ascii="Times New Roman" w:hAnsi="Times New Roman" w:cs="Times New Roman"/>
          <w:b/>
          <w:b/>
          <w:iCs/>
          <w:position w:val="7"/>
          <w:sz w:val="24"/>
          <w:szCs w:val="24"/>
        </w:rPr>
      </w:pPr>
      <w:r>
        <w:rPr>
          <w:rFonts w:ascii="Times New Roman" w:hAnsi="Times New Roman" w:cs="Times New Roman"/>
          <w:b/>
          <w:iCs/>
          <w:position w:val="7"/>
          <w:sz w:val="24"/>
          <w:szCs w:val="24"/>
        </w:rPr>
        <w:t>2. Порядок обслуживания</w:t>
      </w:r>
    </w:p>
    <w:p xmlns:wp14="http://schemas.microsoft.com/office/word/2010/wordml" w14:paraId="72A3D3EC" wp14:textId="77777777">
      <w:pPr>
        <w:pStyle w:val="Normal"/>
        <w:tabs>
          <w:tab w:val="clear" w:pos="708"/>
          <w:tab w:val="left" w:leader="none" w:pos="10200"/>
        </w:tabs>
        <w:spacing w:lineRule="auto"/>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01DE7AE7" wp14:textId="77777777">
      <w:pPr>
        <w:pStyle w:val="Normal"/>
        <w:tabs>
          <w:tab w:val="clear" w:pos="708"/>
          <w:tab w:val="left" w:leader="none" w:pos="10200"/>
        </w:tabs>
        <w:spacing w:lineRule="auto"/>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2.1. Заказчик, не менее чем за три календарных дня, до желаемой даты диагностики/ремонта/озонации</w:t>
      </w:r>
    </w:p>
    <w:p xmlns:wp14="http://schemas.microsoft.com/office/word/2010/wordml" w14:paraId="6D1E848F" wp14:textId="77777777">
      <w:pPr>
        <w:pStyle w:val="Normal"/>
        <w:widowControl/>
        <w:tabs>
          <w:tab w:val="clear" w:pos="708"/>
          <w:tab w:val="left" w:leader="none" w:pos="10200"/>
        </w:tabs>
        <w:bidi w:val="0"/>
        <w:spacing w:lineRule="auto"/>
        <w:ind w:left="397" w:right="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xml:space="preserve">Оборудования, направляет Исполнителю письменное уведомление. После чего стороны согласуют дату и время вывоза Оборудования из компании Заказчика.  </w:t>
      </w:r>
    </w:p>
    <w:p xmlns:wp14="http://schemas.microsoft.com/office/word/2010/wordml" w14:paraId="2310A344" wp14:textId="77777777">
      <w:pPr>
        <w:pStyle w:val="Normal"/>
        <w:widowControl/>
        <w:bidi w:val="0"/>
        <w:ind w:left="397" w:right="0" w:hanging="0"/>
        <w:jc w:val="both"/>
        <w:rPr>
          <w:rFonts w:ascii="Times New Roman" w:hAnsi="Times New Roman" w:cs="Times New Roman"/>
          <w:b w:val="false"/>
          <w:b w:val="false"/>
          <w:bCs w:val="false"/>
          <w:sz w:val="24"/>
          <w:szCs w:val="24"/>
        </w:rPr>
      </w:pPr>
      <w:r>
        <w:rPr>
          <w:rFonts w:ascii="Times New Roman" w:hAnsi="Times New Roman" w:cs="Times New Roman"/>
          <w:b w:val="false"/>
          <w:bCs w:val="false"/>
          <w:sz w:val="24"/>
          <w:szCs w:val="24"/>
        </w:rPr>
        <w:t xml:space="preserve">Бесплатная доставка гарантируется только в пределах Орска и Новотроицка. За её границами, в силу вступает выполнение оплаты стоимости доставки по действующему прейскуранту компании Исполнителя; </w:t>
      </w:r>
    </w:p>
    <w:p xmlns:wp14="http://schemas.microsoft.com/office/word/2010/wordml" w14:paraId="508C343F" wp14:textId="77777777">
      <w:pPr>
        <w:pStyle w:val="Normal"/>
        <w:widowControl/>
        <w:bidi w:val="0"/>
        <w:ind w:left="397" w:right="0" w:hanging="0"/>
        <w:jc w:val="both"/>
        <w:rPr>
          <w:rFonts w:ascii="Times New Roman" w:hAnsi="Times New Roman" w:cs="Times New Roman"/>
          <w:b w:val="false"/>
          <w:b w:val="false"/>
          <w:bCs w:val="false"/>
          <w:sz w:val="24"/>
          <w:szCs w:val="24"/>
        </w:rPr>
      </w:pPr>
      <w:r>
        <w:rPr>
          <w:rFonts w:ascii="Times New Roman" w:hAnsi="Times New Roman" w:cs="Times New Roman"/>
          <w:b w:val="false"/>
          <w:bCs w:val="false"/>
          <w:sz w:val="24"/>
          <w:szCs w:val="24"/>
        </w:rPr>
        <w:t>Оборудование в Сервисный центр Исполнителя и обратно доставляются отдельными партиями, не превышающими 10 единиц Оборудования. В случае увеличения количества Оборудования, доставка выполняется в несколько этапов, с интервалом в 5 календарных дней;</w:t>
      </w:r>
    </w:p>
    <w:p xmlns:wp14="http://schemas.microsoft.com/office/word/2010/wordml" w14:paraId="6305CBF2" wp14:textId="77777777">
      <w:pPr>
        <w:pStyle w:val="Normal"/>
        <w:tabs>
          <w:tab w:val="clear" w:pos="708"/>
          <w:tab w:val="left" w:leader="none" w:pos="10200"/>
        </w:tabs>
        <w:spacing w:lineRule="auto"/>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2.2. Срок выполнения работ по годовому обслуживанию составляет от 2 до 10 дней, в зависимости от</w:t>
      </w:r>
    </w:p>
    <w:p xmlns:wp14="http://schemas.microsoft.com/office/word/2010/wordml" w14:paraId="529EE165" wp14:textId="77777777">
      <w:pPr>
        <w:pStyle w:val="Normal"/>
        <w:tabs>
          <w:tab w:val="clear" w:pos="708"/>
          <w:tab w:val="left" w:leader="none" w:pos="10200"/>
        </w:tabs>
        <w:spacing w:lineRule="auto"/>
        <w:jc w:val="both"/>
        <w:rPr/>
      </w:pPr>
      <w:r>
        <w:rPr>
          <w:rFonts w:ascii="Times New Roman" w:hAnsi="Times New Roman" w:eastAsia="Times New Roman" w:cs="Times New Roman"/>
          <w:b w:val="false"/>
          <w:bCs w:val="false"/>
          <w:iCs/>
          <w:position w:val="7"/>
          <w:sz w:val="24"/>
          <w:szCs w:val="24"/>
        </w:rPr>
        <w:t xml:space="preserve">       </w:t>
      </w:r>
      <w:r>
        <w:rPr>
          <w:rFonts w:ascii="Times New Roman" w:hAnsi="Times New Roman" w:cs="Times New Roman"/>
          <w:b w:val="false"/>
          <w:bCs w:val="false"/>
          <w:iCs/>
          <w:position w:val="7"/>
          <w:sz w:val="24"/>
          <w:szCs w:val="24"/>
        </w:rPr>
        <w:t>сложности ремонта (на каждую единицу).</w:t>
      </w:r>
    </w:p>
    <w:p xmlns:wp14="http://schemas.microsoft.com/office/word/2010/wordml" w14:paraId="5306786F" wp14:textId="77777777">
      <w:pPr>
        <w:pStyle w:val="Normal"/>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2.3. Оборудование, перед началом ремонта проходит необходимую диагностику и озонацию</w:t>
      </w:r>
    </w:p>
    <w:p xmlns:wp14="http://schemas.microsoft.com/office/word/2010/wordml" w14:paraId="0A8591B1" wp14:textId="77777777">
      <w:pPr>
        <w:pStyle w:val="Normal"/>
        <w:widowControl/>
        <w:bidi w:val="0"/>
        <w:ind w:left="454"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 xml:space="preserve">(внутреннюю и наружную чистку с санитарной обработкой). </w:t>
      </w:r>
    </w:p>
    <w:p xmlns:wp14="http://schemas.microsoft.com/office/word/2010/wordml" w14:paraId="4818E569" wp14:textId="77777777">
      <w:pPr>
        <w:pStyle w:val="Normal"/>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2.4. Если при выполнении работ возникнет необходимость в замене запасных частей, Исполнитель</w:t>
      </w:r>
    </w:p>
    <w:p xmlns:wp14="http://schemas.microsoft.com/office/word/2010/wordml" w14:paraId="060CBE44" wp14:textId="77777777">
      <w:pPr>
        <w:pStyle w:val="Normal"/>
        <w:widowControl/>
        <w:bidi w:val="0"/>
        <w:ind w:left="283"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 xml:space="preserve">выставляет Заказчику отдельный счёт на оплату стоимости запасных частей. Иные дополнительные суммы за выполнение работ по установке/замене запасных частей, Заказчиком не оплачиваются. </w:t>
      </w:r>
    </w:p>
    <w:p xmlns:wp14="http://schemas.microsoft.com/office/word/2010/wordml" w14:paraId="215F1703" wp14:textId="77777777">
      <w:pPr>
        <w:pStyle w:val="Normal"/>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2.5. Исполнитель на время ремонта Оборудования вправе предоставить Заказчику б/у Оборудование,</w:t>
      </w:r>
    </w:p>
    <w:p xmlns:wp14="http://schemas.microsoft.com/office/word/2010/wordml" w14:paraId="3A65FD8D" wp14:textId="77777777">
      <w:pPr>
        <w:pStyle w:val="Normal"/>
        <w:widowControl/>
        <w:bidi w:val="0"/>
        <w:ind w:left="454"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 xml:space="preserve">модель которого может отличаться от модели Заказчика, но не может быть другого типа (напольный или настольный). Данная услуга предоставляется бесплатно. </w:t>
      </w:r>
    </w:p>
    <w:p xmlns:wp14="http://schemas.microsoft.com/office/word/2010/wordml" w14:paraId="12887949" wp14:textId="77777777">
      <w:pPr>
        <w:pStyle w:val="Normal"/>
        <w:widowControl/>
        <w:bidi w:val="0"/>
        <w:ind w:left="0" w:right="0" w:hanging="0"/>
        <w:jc w:val="both"/>
        <w:rPr>
          <w:rFonts w:ascii="Times New Roman" w:hAnsi="Times New Roman" w:cs="Times New Roman"/>
          <w:b w:val="false"/>
          <w:b w:val="false"/>
          <w:bCs w:val="false"/>
          <w:position w:val="7"/>
          <w:sz w:val="24"/>
          <w:szCs w:val="24"/>
        </w:rPr>
      </w:pPr>
      <w:r>
        <w:rPr>
          <w:rFonts w:ascii="Times New Roman" w:hAnsi="Times New Roman" w:cs="Times New Roman"/>
          <w:b w:val="false"/>
          <w:bCs w:val="false"/>
          <w:position w:val="7"/>
          <w:sz w:val="24"/>
          <w:szCs w:val="24"/>
        </w:rPr>
        <w:t>2.6. Исполнитель каждые шесть месяцев (один раз в полугодие) предоставляет Заказчику Акт</w:t>
      </w:r>
    </w:p>
    <w:p xmlns:wp14="http://schemas.microsoft.com/office/word/2010/wordml" w14:paraId="7508205A" wp14:textId="77777777">
      <w:pPr>
        <w:pStyle w:val="Normal"/>
        <w:widowControl/>
        <w:bidi w:val="0"/>
        <w:ind w:left="0" w:right="0" w:hanging="0"/>
        <w:jc w:val="both"/>
        <w:rPr/>
      </w:pPr>
      <w:r>
        <w:rPr>
          <w:rFonts w:ascii="Times New Roman" w:hAnsi="Times New Roman" w:eastAsia="Times New Roman" w:cs="Times New Roman"/>
          <w:b w:val="false"/>
          <w:bCs w:val="false"/>
          <w:position w:val="7"/>
          <w:sz w:val="24"/>
          <w:szCs w:val="24"/>
        </w:rPr>
        <w:t xml:space="preserve">       </w:t>
      </w:r>
      <w:r>
        <w:rPr>
          <w:rFonts w:ascii="Times New Roman" w:hAnsi="Times New Roman" w:cs="Times New Roman"/>
          <w:b w:val="false"/>
          <w:bCs w:val="false"/>
          <w:position w:val="7"/>
          <w:sz w:val="24"/>
          <w:szCs w:val="24"/>
        </w:rPr>
        <w:t xml:space="preserve">выполненных работ по каждой единице Оборудования, с перечнем выполненных работ за   </w:t>
      </w:r>
    </w:p>
    <w:p xmlns:wp14="http://schemas.microsoft.com/office/word/2010/wordml" w14:paraId="0A273331" wp14:textId="77777777">
      <w:pPr>
        <w:pStyle w:val="Normal"/>
        <w:widowControl/>
        <w:bidi w:val="0"/>
        <w:ind w:left="0" w:right="0" w:hanging="0"/>
        <w:jc w:val="both"/>
        <w:rPr/>
      </w:pPr>
      <w:r>
        <w:rPr>
          <w:rFonts w:ascii="Times New Roman" w:hAnsi="Times New Roman" w:eastAsia="Times New Roman" w:cs="Times New Roman"/>
          <w:b w:val="false"/>
          <w:bCs w:val="false"/>
          <w:position w:val="7"/>
          <w:sz w:val="24"/>
          <w:szCs w:val="24"/>
        </w:rPr>
        <w:t xml:space="preserve">       </w:t>
      </w:r>
      <w:r>
        <w:rPr>
          <w:rFonts w:ascii="Times New Roman" w:hAnsi="Times New Roman" w:cs="Times New Roman"/>
          <w:b w:val="false"/>
          <w:bCs w:val="false"/>
          <w:position w:val="7"/>
          <w:sz w:val="24"/>
          <w:szCs w:val="24"/>
        </w:rPr>
        <w:t xml:space="preserve">указанный период. </w:t>
      </w:r>
    </w:p>
    <w:p xmlns:wp14="http://schemas.microsoft.com/office/word/2010/wordml" w14:paraId="0D0B940D" wp14:textId="77777777">
      <w:pPr>
        <w:pStyle w:val="Normal"/>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0E27B00A" wp14:textId="77777777">
      <w:pPr>
        <w:pStyle w:val="Normal"/>
        <w:ind w:left="0" w:right="120" w:hanging="0"/>
        <w:jc w:val="center"/>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427F05E4" wp14:textId="77777777">
      <w:pPr>
        <w:pStyle w:val="Normal"/>
        <w:ind w:left="0" w:right="120" w:hanging="0"/>
        <w:jc w:val="center"/>
        <w:rPr>
          <w:rFonts w:ascii="Times New Roman" w:hAnsi="Times New Roman" w:cs="Times New Roman"/>
          <w:b/>
          <w:b/>
          <w:iCs/>
          <w:position w:val="7"/>
          <w:sz w:val="24"/>
          <w:szCs w:val="24"/>
        </w:rPr>
      </w:pPr>
      <w:r>
        <w:rPr>
          <w:rFonts w:ascii="Times New Roman" w:hAnsi="Times New Roman" w:cs="Times New Roman"/>
          <w:b/>
          <w:iCs/>
          <w:position w:val="7"/>
          <w:sz w:val="24"/>
          <w:szCs w:val="24"/>
        </w:rPr>
        <w:t>3. Стоимость работ и порядок расчетов</w:t>
      </w:r>
    </w:p>
    <w:p xmlns:wp14="http://schemas.microsoft.com/office/word/2010/wordml" w14:paraId="60061E4C" wp14:textId="77777777">
      <w:pPr>
        <w:pStyle w:val="Normal"/>
        <w:ind w:left="0" w:right="120" w:hanging="0"/>
        <w:jc w:val="center"/>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230B4181" wp14:textId="77777777">
      <w:pPr>
        <w:pStyle w:val="Normal"/>
        <w:ind w:left="0" w:right="120" w:hanging="0"/>
        <w:jc w:val="both"/>
        <w:rPr/>
      </w:pPr>
      <w:r>
        <w:rPr>
          <w:rFonts w:ascii="Times New Roman" w:hAnsi="Times New Roman" w:cs="Times New Roman"/>
          <w:b w:val="false"/>
          <w:bCs w:val="false"/>
          <w:iCs/>
          <w:position w:val="7"/>
          <w:sz w:val="24"/>
          <w:szCs w:val="24"/>
        </w:rPr>
        <w:t xml:space="preserve">3.1. Стоимость годового обслуживания составляет </w:t>
      </w:r>
      <w:r>
        <w:rPr>
          <w:rFonts w:ascii="Times New Roman" w:hAnsi="Times New Roman" w:cs="Times New Roman"/>
          <w:b w:val="false"/>
          <w:bCs w:val="false"/>
          <w:iCs/>
          <w:position w:val="6"/>
          <w:sz w:val="24"/>
          <w:szCs w:val="24"/>
        </w:rPr>
        <w:t>2 000 рублей в год</w:t>
      </w:r>
      <w:r>
        <w:rPr>
          <w:rFonts w:ascii="Times New Roman" w:hAnsi="Times New Roman" w:cs="Times New Roman"/>
          <w:b w:val="false"/>
          <w:bCs w:val="false"/>
          <w:iCs/>
          <w:position w:val="7"/>
          <w:sz w:val="24"/>
          <w:szCs w:val="24"/>
        </w:rPr>
        <w:t>, за каждую единицу</w:t>
      </w:r>
    </w:p>
    <w:p xmlns:wp14="http://schemas.microsoft.com/office/word/2010/wordml" w14:paraId="784B6D2B" wp14:textId="77777777">
      <w:pPr>
        <w:pStyle w:val="Normal"/>
        <w:ind w:left="0" w:right="120" w:hanging="0"/>
        <w:jc w:val="both"/>
        <w:rPr/>
      </w:pPr>
      <w:r>
        <w:rPr>
          <w:rFonts w:ascii="Times New Roman" w:hAnsi="Times New Roman" w:eastAsia="Times New Roman" w:cs="Times New Roman"/>
          <w:b w:val="false"/>
          <w:bCs w:val="false"/>
          <w:iCs/>
          <w:position w:val="7"/>
          <w:sz w:val="24"/>
          <w:szCs w:val="24"/>
        </w:rPr>
        <w:t xml:space="preserve">       </w:t>
      </w:r>
      <w:r>
        <w:rPr>
          <w:rFonts w:ascii="Times New Roman" w:hAnsi="Times New Roman" w:cs="Times New Roman"/>
          <w:b w:val="false"/>
          <w:bCs w:val="false"/>
          <w:iCs/>
          <w:position w:val="7"/>
          <w:sz w:val="24"/>
          <w:szCs w:val="24"/>
        </w:rPr>
        <w:t xml:space="preserve">Оборудования. </w:t>
      </w:r>
    </w:p>
    <w:p xmlns:wp14="http://schemas.microsoft.com/office/word/2010/wordml" w14:paraId="317D4CA0"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3.2. Оплата за годовое обслуживание производится по заранее выставленному Исполнителем счету,</w:t>
      </w:r>
    </w:p>
    <w:p xmlns:wp14="http://schemas.microsoft.com/office/word/2010/wordml" w14:paraId="3599946F" wp14:textId="77777777">
      <w:pPr>
        <w:pStyle w:val="Normal"/>
        <w:ind w:left="0" w:right="120" w:hanging="0"/>
        <w:jc w:val="both"/>
        <w:rPr/>
      </w:pPr>
      <w:r>
        <w:rPr>
          <w:rFonts w:ascii="Times New Roman" w:hAnsi="Times New Roman" w:eastAsia="Times New Roman" w:cs="Times New Roman"/>
          <w:b w:val="false"/>
          <w:bCs w:val="false"/>
          <w:iCs/>
          <w:position w:val="7"/>
          <w:sz w:val="24"/>
          <w:szCs w:val="24"/>
        </w:rPr>
        <w:t xml:space="preserve">      </w:t>
      </w:r>
      <w:r>
        <w:rPr>
          <w:rFonts w:ascii="Times New Roman" w:hAnsi="Times New Roman" w:cs="Times New Roman"/>
          <w:b w:val="false"/>
          <w:bCs w:val="false"/>
          <w:iCs/>
          <w:position w:val="7"/>
          <w:sz w:val="24"/>
          <w:szCs w:val="24"/>
        </w:rPr>
        <w:t xml:space="preserve">в течение 5 календарных дней с момента выставления Исполнителем счета, путем  безналичного   </w:t>
      </w:r>
    </w:p>
    <w:p xmlns:wp14="http://schemas.microsoft.com/office/word/2010/wordml" w14:paraId="586EEA96" wp14:textId="77777777">
      <w:pPr>
        <w:pStyle w:val="Normal"/>
        <w:ind w:left="0" w:right="120" w:hanging="0"/>
        <w:jc w:val="both"/>
        <w:rPr/>
      </w:pPr>
      <w:r>
        <w:rPr>
          <w:rFonts w:ascii="Times New Roman" w:hAnsi="Times New Roman" w:eastAsia="Times New Roman" w:cs="Times New Roman"/>
          <w:b w:val="false"/>
          <w:bCs w:val="false"/>
          <w:iCs/>
          <w:position w:val="7"/>
          <w:sz w:val="24"/>
          <w:szCs w:val="24"/>
        </w:rPr>
        <w:t xml:space="preserve">      </w:t>
      </w:r>
      <w:r>
        <w:rPr>
          <w:rFonts w:ascii="Times New Roman" w:hAnsi="Times New Roman" w:cs="Times New Roman"/>
          <w:b w:val="false"/>
          <w:bCs w:val="false"/>
          <w:iCs/>
          <w:position w:val="7"/>
          <w:sz w:val="24"/>
          <w:szCs w:val="24"/>
        </w:rPr>
        <w:t xml:space="preserve">перечисления денежных средств на расчетный счет Исполнителя. Исполнитель приступает к  </w:t>
      </w:r>
    </w:p>
    <w:p xmlns:wp14="http://schemas.microsoft.com/office/word/2010/wordml" w14:paraId="3B44B749" wp14:textId="77777777">
      <w:pPr>
        <w:pStyle w:val="Normal"/>
        <w:ind w:left="0" w:right="120" w:hanging="0"/>
        <w:jc w:val="both"/>
        <w:rPr/>
      </w:pPr>
      <w:r>
        <w:rPr>
          <w:rFonts w:ascii="Times New Roman" w:hAnsi="Times New Roman" w:eastAsia="Times New Roman" w:cs="Times New Roman"/>
          <w:b w:val="false"/>
          <w:bCs w:val="false"/>
          <w:iCs/>
          <w:position w:val="7"/>
          <w:sz w:val="24"/>
          <w:szCs w:val="24"/>
        </w:rPr>
        <w:t xml:space="preserve">      </w:t>
      </w:r>
      <w:r>
        <w:rPr>
          <w:rFonts w:ascii="Times New Roman" w:hAnsi="Times New Roman" w:cs="Times New Roman"/>
          <w:b w:val="false"/>
          <w:bCs w:val="false"/>
          <w:iCs/>
          <w:position w:val="7"/>
          <w:sz w:val="24"/>
          <w:szCs w:val="24"/>
        </w:rPr>
        <w:t xml:space="preserve">выполнению работ после поступления денежных средств на расчетный счет. В случае  </w:t>
      </w:r>
    </w:p>
    <w:p xmlns:wp14="http://schemas.microsoft.com/office/word/2010/wordml" w14:paraId="0BB971EC" wp14:textId="77777777">
      <w:pPr>
        <w:pStyle w:val="Normal"/>
        <w:ind w:left="0" w:right="120" w:hanging="0"/>
        <w:jc w:val="both"/>
        <w:rPr/>
      </w:pPr>
      <w:r>
        <w:rPr>
          <w:rFonts w:ascii="Times New Roman" w:hAnsi="Times New Roman" w:eastAsia="Times New Roman" w:cs="Times New Roman"/>
          <w:b w:val="false"/>
          <w:bCs w:val="false"/>
          <w:iCs/>
          <w:position w:val="7"/>
          <w:sz w:val="24"/>
          <w:szCs w:val="24"/>
        </w:rPr>
        <w:t xml:space="preserve">      </w:t>
      </w:r>
      <w:r>
        <w:rPr>
          <w:rFonts w:ascii="Times New Roman" w:hAnsi="Times New Roman" w:cs="Times New Roman"/>
          <w:b w:val="false"/>
          <w:bCs w:val="false"/>
          <w:iCs/>
          <w:position w:val="7"/>
          <w:sz w:val="24"/>
          <w:szCs w:val="24"/>
        </w:rPr>
        <w:t xml:space="preserve">необходимости Исполнитель предоставляет Заказчику подробный отчет, с указанием  перечня  </w:t>
      </w:r>
    </w:p>
    <w:p xmlns:wp14="http://schemas.microsoft.com/office/word/2010/wordml" w14:paraId="6A3714F0" wp14:textId="77777777">
      <w:pPr>
        <w:pStyle w:val="Normal"/>
        <w:ind w:left="0" w:right="120" w:hanging="0"/>
        <w:jc w:val="both"/>
        <w:rPr/>
      </w:pPr>
      <w:r>
        <w:rPr>
          <w:rFonts w:ascii="Times New Roman" w:hAnsi="Times New Roman" w:eastAsia="Times New Roman" w:cs="Times New Roman"/>
          <w:b w:val="false"/>
          <w:bCs w:val="false"/>
          <w:iCs/>
          <w:position w:val="7"/>
          <w:sz w:val="24"/>
          <w:szCs w:val="24"/>
        </w:rPr>
        <w:t xml:space="preserve">      </w:t>
      </w:r>
      <w:r>
        <w:rPr>
          <w:rFonts w:ascii="Times New Roman" w:hAnsi="Times New Roman" w:cs="Times New Roman"/>
          <w:b w:val="false"/>
          <w:bCs w:val="false"/>
          <w:iCs/>
          <w:position w:val="7"/>
          <w:sz w:val="24"/>
          <w:szCs w:val="24"/>
        </w:rPr>
        <w:t>выполненных работ.</w:t>
      </w:r>
    </w:p>
    <w:p xmlns:wp14="http://schemas.microsoft.com/office/word/2010/wordml" w14:paraId="6A1C8729" wp14:textId="77777777">
      <w:pPr>
        <w:pStyle w:val="Normal"/>
        <w:widowControl/>
        <w:bidi w:val="0"/>
        <w:ind w:left="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3.3. Датой выполнения обязательств по оплате считается дата зачисления суммы оплаты на</w:t>
      </w:r>
    </w:p>
    <w:p xmlns:wp14="http://schemas.microsoft.com/office/word/2010/wordml" w14:paraId="78E46FDE" wp14:textId="77777777">
      <w:pPr>
        <w:pStyle w:val="Normal"/>
        <w:widowControl/>
        <w:bidi w:val="0"/>
        <w:ind w:left="0" w:right="113" w:hanging="0"/>
        <w:jc w:val="both"/>
        <w:rPr/>
      </w:pPr>
      <w:r>
        <w:rPr>
          <w:rFonts w:ascii="Times New Roman" w:hAnsi="Times New Roman" w:eastAsia="Times New Roman" w:cs="Times New Roman"/>
          <w:b w:val="false"/>
          <w:bCs w:val="false"/>
          <w:iCs/>
          <w:position w:val="7"/>
          <w:sz w:val="24"/>
          <w:szCs w:val="24"/>
        </w:rPr>
        <w:t xml:space="preserve">       </w:t>
      </w:r>
      <w:r>
        <w:rPr>
          <w:rFonts w:ascii="Times New Roman" w:hAnsi="Times New Roman" w:cs="Times New Roman"/>
          <w:b w:val="false"/>
          <w:bCs w:val="false"/>
          <w:iCs/>
          <w:position w:val="7"/>
          <w:sz w:val="24"/>
          <w:szCs w:val="24"/>
        </w:rPr>
        <w:t>расчетный счет Исполнителя.</w:t>
      </w:r>
    </w:p>
    <w:p xmlns:wp14="http://schemas.microsoft.com/office/word/2010/wordml" w14:paraId="23FC14E3"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3.4. Исполнитель принимает от Заказчика на годовое обслуживание  __________ единиц</w:t>
      </w:r>
    </w:p>
    <w:p xmlns:wp14="http://schemas.microsoft.com/office/word/2010/wordml" w14:paraId="55CCEF3D"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Оборудования.</w:t>
      </w:r>
    </w:p>
    <w:p xmlns:wp14="http://schemas.microsoft.com/office/word/2010/wordml" w14:paraId="395FBA8E" wp14:textId="77777777">
      <w:pPr>
        <w:pStyle w:val="Normal"/>
        <w:jc w:val="both"/>
        <w:rPr>
          <w:rFonts w:ascii="Times New Roman" w:hAnsi="Times New Roman" w:cs="Times New Roman"/>
          <w:b w:val="false"/>
          <w:b w:val="false"/>
          <w:bCs w:val="false"/>
          <w:sz w:val="24"/>
          <w:szCs w:val="24"/>
        </w:rPr>
      </w:pPr>
      <w:r>
        <w:rPr>
          <w:rFonts w:ascii="Times New Roman" w:hAnsi="Times New Roman" w:cs="Times New Roman"/>
          <w:b w:val="false"/>
          <w:bCs w:val="false"/>
          <w:sz w:val="24"/>
          <w:szCs w:val="24"/>
        </w:rPr>
        <w:t>3.5. При заказе услуги годового обслуживания оборудования, общим количеством превышающим 30</w:t>
      </w:r>
    </w:p>
    <w:p xmlns:wp14="http://schemas.microsoft.com/office/word/2010/wordml" w14:paraId="6E8A8D47" wp14:textId="77777777">
      <w:pPr>
        <w:pStyle w:val="Normal"/>
        <w:widowControl/>
        <w:bidi w:val="0"/>
        <w:ind w:left="454" w:right="0" w:hanging="0"/>
        <w:jc w:val="both"/>
        <w:rPr>
          <w:rFonts w:ascii="Times New Roman" w:hAnsi="Times New Roman" w:cs="Times New Roman"/>
          <w:b w:val="false"/>
          <w:b w:val="false"/>
          <w:bCs w:val="false"/>
          <w:sz w:val="24"/>
          <w:szCs w:val="24"/>
        </w:rPr>
      </w:pPr>
      <w:r>
        <w:rPr>
          <w:rFonts w:ascii="Times New Roman" w:hAnsi="Times New Roman" w:cs="Times New Roman"/>
          <w:b w:val="false"/>
          <w:bCs w:val="false"/>
          <w:sz w:val="24"/>
          <w:szCs w:val="24"/>
        </w:rPr>
        <w:t>штук, Исполнитель оставляет за собой право предоставить Заказчику скидки.  Размер скидки оговаривается Сторонами индивидуально. Скидка распространяется только на годовое обслуживание оборудования.</w:t>
      </w:r>
    </w:p>
    <w:p xmlns:wp14="http://schemas.microsoft.com/office/word/2010/wordml" w14:paraId="0271A301" wp14:textId="77777777">
      <w:pPr>
        <w:pStyle w:val="Normal"/>
        <w:jc w:val="both"/>
        <w:rPr/>
      </w:pPr>
      <w:r>
        <w:rPr>
          <w:rFonts w:ascii="Times New Roman" w:hAnsi="Times New Roman" w:cs="Times New Roman"/>
          <w:b w:val="false"/>
          <w:bCs w:val="false"/>
          <w:sz w:val="24"/>
          <w:szCs w:val="24"/>
        </w:rPr>
        <w:t xml:space="preserve">3.6. </w:t>
      </w:r>
      <w:r>
        <w:rPr>
          <w:rFonts w:ascii="Times New Roman" w:hAnsi="Times New Roman" w:cs="Times New Roman"/>
          <w:b w:val="false"/>
          <w:bCs w:val="false"/>
          <w:iCs/>
          <w:color w:val="000000"/>
          <w:sz w:val="24"/>
          <w:szCs w:val="24"/>
        </w:rPr>
        <w:t>Исполнитель оставляет за собой право изменять цены на услуги, но не чаще, чем 1 раз в</w:t>
      </w:r>
    </w:p>
    <w:p xmlns:wp14="http://schemas.microsoft.com/office/word/2010/wordml" w14:paraId="08F0A392" wp14:textId="77777777">
      <w:pPr>
        <w:pStyle w:val="Normal"/>
        <w:widowControl/>
        <w:bidi w:val="0"/>
        <w:ind w:left="454" w:right="0" w:hanging="0"/>
        <w:jc w:val="both"/>
        <w:rPr>
          <w:rFonts w:ascii="Times New Roman" w:hAnsi="Times New Roman" w:cs="Times New Roman"/>
          <w:b w:val="false"/>
          <w:b w:val="false"/>
          <w:bCs w:val="false"/>
          <w:iCs/>
          <w:color w:val="000000"/>
          <w:sz w:val="24"/>
          <w:szCs w:val="24"/>
        </w:rPr>
      </w:pPr>
      <w:r>
        <w:rPr>
          <w:rFonts w:ascii="Times New Roman" w:hAnsi="Times New Roman" w:cs="Times New Roman"/>
          <w:b w:val="false"/>
          <w:bCs w:val="false"/>
          <w:iCs/>
          <w:color w:val="000000"/>
          <w:sz w:val="24"/>
          <w:szCs w:val="24"/>
        </w:rPr>
        <w:t>полугодие.</w:t>
      </w:r>
    </w:p>
    <w:p xmlns:wp14="http://schemas.microsoft.com/office/word/2010/wordml" w14:paraId="7A4E1119" wp14:textId="77777777">
      <w:pPr>
        <w:pStyle w:val="Normal"/>
        <w:jc w:val="both"/>
        <w:rPr>
          <w:rFonts w:ascii="Times New Roman" w:hAnsi="Times New Roman" w:cs="Times New Roman"/>
          <w:b w:val="false"/>
          <w:b w:val="false"/>
          <w:bCs w:val="false"/>
          <w:iCs/>
          <w:color w:val="000000"/>
          <w:sz w:val="24"/>
          <w:szCs w:val="24"/>
        </w:rPr>
      </w:pPr>
      <w:r>
        <w:rPr>
          <w:rFonts w:ascii="Times New Roman" w:hAnsi="Times New Roman" w:cs="Times New Roman"/>
          <w:b w:val="false"/>
          <w:bCs w:val="false"/>
          <w:iCs/>
          <w:color w:val="000000"/>
          <w:sz w:val="24"/>
          <w:szCs w:val="24"/>
        </w:rPr>
        <w:t>3.7. В случае расторжения настоящего договора по инициативе Заказчика, нереализованная часть</w:t>
      </w:r>
    </w:p>
    <w:p xmlns:wp14="http://schemas.microsoft.com/office/word/2010/wordml" w14:paraId="62AEA930" wp14:textId="77777777">
      <w:pPr>
        <w:pStyle w:val="Normal"/>
        <w:widowControl/>
        <w:bidi w:val="0"/>
        <w:ind w:left="454" w:right="0" w:hanging="0"/>
        <w:jc w:val="both"/>
        <w:rPr>
          <w:rFonts w:ascii="Times New Roman" w:hAnsi="Times New Roman" w:cs="Times New Roman"/>
          <w:b w:val="false"/>
          <w:b w:val="false"/>
          <w:bCs w:val="false"/>
          <w:iCs/>
          <w:color w:val="000000"/>
          <w:sz w:val="24"/>
          <w:szCs w:val="24"/>
        </w:rPr>
      </w:pPr>
      <w:r>
        <w:rPr>
          <w:rFonts w:ascii="Times New Roman" w:hAnsi="Times New Roman" w:cs="Times New Roman"/>
          <w:b w:val="false"/>
          <w:bCs w:val="false"/>
          <w:iCs/>
          <w:color w:val="000000"/>
          <w:sz w:val="24"/>
          <w:szCs w:val="24"/>
        </w:rPr>
        <w:t xml:space="preserve">денежных средств Заказчику не возвращается.  </w:t>
      </w:r>
    </w:p>
    <w:p xmlns:wp14="http://schemas.microsoft.com/office/word/2010/wordml" w14:paraId="54F9AE05" wp14:textId="77777777">
      <w:pPr>
        <w:pStyle w:val="Normal"/>
        <w:jc w:val="both"/>
        <w:rPr>
          <w:rFonts w:ascii="Times New Roman" w:hAnsi="Times New Roman" w:eastAsia="Times New Roman" w:cs="Times New Roman"/>
          <w:b w:val="false"/>
          <w:b w:val="false"/>
          <w:bCs w:val="false"/>
          <w:sz w:val="24"/>
          <w:szCs w:val="24"/>
        </w:rPr>
      </w:pPr>
      <w:r>
        <w:rPr>
          <w:rFonts w:ascii="Times New Roman" w:hAnsi="Times New Roman" w:eastAsia="Times New Roman" w:cs="Times New Roman"/>
          <w:b w:val="false"/>
          <w:bCs w:val="false"/>
          <w:sz w:val="24"/>
          <w:szCs w:val="24"/>
        </w:rPr>
        <w:t xml:space="preserve">   </w:t>
      </w:r>
    </w:p>
    <w:p xmlns:wp14="http://schemas.microsoft.com/office/word/2010/wordml" w14:paraId="51F855FF" wp14:textId="77777777">
      <w:pPr>
        <w:pStyle w:val="Normal"/>
        <w:ind w:left="0" w:right="120" w:hanging="0"/>
        <w:jc w:val="center"/>
        <w:rPr>
          <w:rFonts w:ascii="Times New Roman" w:hAnsi="Times New Roman" w:cs="Times New Roman"/>
          <w:b/>
          <w:b/>
          <w:iCs/>
          <w:position w:val="7"/>
          <w:sz w:val="24"/>
          <w:szCs w:val="24"/>
        </w:rPr>
      </w:pPr>
      <w:r>
        <w:rPr>
          <w:rFonts w:ascii="Times New Roman" w:hAnsi="Times New Roman" w:cs="Times New Roman"/>
          <w:b/>
          <w:iCs/>
          <w:position w:val="7"/>
          <w:sz w:val="24"/>
          <w:szCs w:val="24"/>
        </w:rPr>
        <w:t>4. Права и обязанности Сторон:</w:t>
      </w:r>
    </w:p>
    <w:p xmlns:wp14="http://schemas.microsoft.com/office/word/2010/wordml" w14:paraId="44EAFD9C" wp14:textId="77777777">
      <w:pPr>
        <w:pStyle w:val="Normal"/>
        <w:ind w:left="0" w:right="120" w:hanging="0"/>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7216A114"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4.1 Исполнитель обязуется:</w:t>
      </w:r>
    </w:p>
    <w:p xmlns:wp14="http://schemas.microsoft.com/office/word/2010/wordml" w14:paraId="5A8A3BB8" wp14:textId="77777777">
      <w:pPr>
        <w:pStyle w:val="Normal"/>
        <w:widowControl/>
        <w:bidi w:val="0"/>
        <w:ind w:left="397"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xml:space="preserve">-консультировать Заказчика по вопросам эксплуатации оборудования; </w:t>
      </w:r>
    </w:p>
    <w:p xmlns:wp14="http://schemas.microsoft.com/office/word/2010/wordml" w14:paraId="19721141" wp14:textId="77777777">
      <w:pPr>
        <w:pStyle w:val="Normal"/>
        <w:widowControl/>
        <w:bidi w:val="0"/>
        <w:ind w:left="397"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оказывать услуги по годовому обслуживанию качественно и в срок;</w:t>
      </w:r>
    </w:p>
    <w:p xmlns:wp14="http://schemas.microsoft.com/office/word/2010/wordml" w14:paraId="23CED700"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4.2. Исполнитель не несет ответственности за неисправности/качество выполненных работ в тех</w:t>
      </w:r>
    </w:p>
    <w:p xmlns:wp14="http://schemas.microsoft.com/office/word/2010/wordml" w14:paraId="1B5A45C3" wp14:textId="77777777">
      <w:pPr>
        <w:pStyle w:val="Normal"/>
        <w:widowControl/>
        <w:bidi w:val="0"/>
        <w:ind w:left="34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случаях, когда:</w:t>
      </w:r>
    </w:p>
    <w:p xmlns:wp14="http://schemas.microsoft.com/office/word/2010/wordml" w14:paraId="2BB48D12" wp14:textId="77777777">
      <w:pPr>
        <w:pStyle w:val="Normal"/>
        <w:widowControl/>
        <w:bidi w:val="0"/>
        <w:ind w:left="34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имеются нарушения Заказчиком правил технической эксплуатации оборудования, техники безопасности и пожарной безопасности;</w:t>
      </w:r>
    </w:p>
    <w:p xmlns:wp14="http://schemas.microsoft.com/office/word/2010/wordml" w14:paraId="4DC6C53F" wp14:textId="77777777">
      <w:pPr>
        <w:pStyle w:val="Normal"/>
        <w:widowControl/>
        <w:bidi w:val="0"/>
        <w:ind w:left="34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оборудование используется/использовалось не по назначению;</w:t>
      </w:r>
    </w:p>
    <w:p xmlns:wp14="http://schemas.microsoft.com/office/word/2010/wordml" w14:paraId="58584E39" wp14:textId="77777777">
      <w:pPr>
        <w:pStyle w:val="Normal"/>
        <w:widowControl/>
        <w:bidi w:val="0"/>
        <w:ind w:left="34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происходят перебои в обеспечении электроэнергией;</w:t>
      </w:r>
    </w:p>
    <w:p xmlns:wp14="http://schemas.microsoft.com/office/word/2010/wordml" w14:paraId="775F5A1C" wp14:textId="77777777">
      <w:pPr>
        <w:pStyle w:val="Normal"/>
        <w:widowControl/>
        <w:bidi w:val="0"/>
        <w:ind w:left="34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-температура окружающей среды не соответствует техническим требованиям, предъявляемым к оборудованию;</w:t>
      </w:r>
    </w:p>
    <w:p xmlns:wp14="http://schemas.microsoft.com/office/word/2010/wordml" w14:paraId="62DBADDC" wp14:textId="77777777">
      <w:pPr>
        <w:pStyle w:val="Normal"/>
        <w:ind w:left="0" w:right="120" w:hanging="0"/>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4.3 Заказчик обязуется:</w:t>
      </w:r>
    </w:p>
    <w:p xmlns:wp14="http://schemas.microsoft.com/office/word/2010/wordml" w14:paraId="5AC5CB23" wp14:textId="77777777">
      <w:pPr>
        <w:pStyle w:val="Normal"/>
        <w:widowControl/>
        <w:bidi w:val="0"/>
        <w:ind w:left="340" w:right="113" w:hanging="0"/>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-назначить ответственных лиц для связи с Исполнителем;</w:t>
      </w:r>
      <w:r>
        <w:rPr>
          <w:rFonts w:ascii="Times New Roman" w:hAnsi="Times New Roman" w:cs="Times New Roman"/>
          <w:b w:val="false"/>
          <w:bCs w:val="false"/>
          <w:iCs/>
          <w:position w:val="7"/>
          <w:sz w:val="24"/>
          <w:szCs w:val="24"/>
        </w:rPr>
        <w:br/>
      </w:r>
      <w:r>
        <w:rPr>
          <w:rFonts w:ascii="Times New Roman" w:hAnsi="Times New Roman" w:cs="Times New Roman"/>
          <w:b w:val="false"/>
          <w:bCs w:val="false"/>
          <w:iCs/>
          <w:position w:val="7"/>
          <w:sz w:val="24"/>
          <w:szCs w:val="24"/>
        </w:rPr>
        <w:t xml:space="preserve">-использовать оборудование надлежащим образом, в соответствии с инструкцией по эксплуатации; </w:t>
      </w:r>
    </w:p>
    <w:p xmlns:wp14="http://schemas.microsoft.com/office/word/2010/wordml" w14:paraId="7EA5EF6A" wp14:textId="77777777">
      <w:pPr>
        <w:pStyle w:val="TextBodyIndent"/>
        <w:widowControl/>
        <w:bidi w:val="0"/>
        <w:ind w:left="34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-соблюдать правила технической эксплуатации оборудования, техники безопасности и пожарной безопасности;</w:t>
      </w:r>
    </w:p>
    <w:p xmlns:wp14="http://schemas.microsoft.com/office/word/2010/wordml" w14:paraId="22487032" wp14:textId="77777777">
      <w:pPr>
        <w:pStyle w:val="Normal"/>
        <w:widowControl/>
        <w:tabs>
          <w:tab w:val="clear" w:pos="708"/>
          <w:tab w:val="left" w:leader="none" w:pos="0"/>
        </w:tabs>
        <w:bidi w:val="0"/>
        <w:ind w:left="34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при выходе оборудования из строя отключить оборудование от энергосети;</w:t>
      </w:r>
    </w:p>
    <w:p xmlns:wp14="http://schemas.microsoft.com/office/word/2010/wordml" w14:paraId="4B94D5A5" wp14:textId="77777777">
      <w:pPr>
        <w:pStyle w:val="Normal"/>
        <w:tabs>
          <w:tab w:val="clear" w:pos="708"/>
          <w:tab w:val="left" w:leader="none" w:pos="0"/>
        </w:tabs>
        <w:ind w:left="0" w:right="120" w:hanging="0"/>
        <w:jc w:val="both"/>
        <w:rPr>
          <w:rFonts w:ascii="Times New Roman" w:hAnsi="Times New Roman" w:cs="Times New Roman"/>
          <w:b/>
          <w:b/>
          <w:iCs/>
          <w:position w:val="7"/>
          <w:sz w:val="24"/>
          <w:szCs w:val="24"/>
        </w:rPr>
      </w:pPr>
      <w:r>
        <w:rPr>
          <w:rFonts w:ascii="Times New Roman" w:hAnsi="Times New Roman" w:cs="Times New Roman"/>
          <w:b/>
          <w:iCs/>
          <w:position w:val="7"/>
          <w:sz w:val="24"/>
          <w:szCs w:val="24"/>
        </w:rPr>
      </w:r>
    </w:p>
    <w:p xmlns:wp14="http://schemas.microsoft.com/office/word/2010/wordml" w14:paraId="4BDDFAB3" wp14:textId="77777777">
      <w:pPr>
        <w:pStyle w:val="Normal"/>
        <w:ind w:left="-120" w:right="120" w:firstLine="120"/>
        <w:jc w:val="center"/>
        <w:rPr>
          <w:rFonts w:ascii="Times New Roman" w:hAnsi="Times New Roman" w:cs="Times New Roman"/>
          <w:b/>
          <w:b/>
          <w:iCs/>
          <w:position w:val="7"/>
          <w:sz w:val="24"/>
          <w:szCs w:val="24"/>
        </w:rPr>
      </w:pPr>
      <w:r>
        <w:rPr>
          <w:rFonts w:ascii="Times New Roman" w:hAnsi="Times New Roman" w:cs="Times New Roman"/>
          <w:b/>
          <w:iCs/>
          <w:position w:val="7"/>
          <w:sz w:val="24"/>
          <w:szCs w:val="24"/>
        </w:rPr>
        <w:t>5. Ответственность Сторон и разрешение споров</w:t>
      </w:r>
    </w:p>
    <w:p xmlns:wp14="http://schemas.microsoft.com/office/word/2010/wordml" w14:paraId="3DEEC669" wp14:textId="77777777">
      <w:pPr>
        <w:pStyle w:val="Normal"/>
        <w:ind w:left="-120" w:right="120" w:firstLine="120"/>
        <w:jc w:val="center"/>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4D121087" wp14:textId="77777777">
      <w:pPr>
        <w:pStyle w:val="Normal"/>
        <w:widowControl/>
        <w:bidi w:val="0"/>
        <w:ind w:left="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5.1. Стороны несут ответственность за неисполнение и/или ненадлежащее исполнение обязательств</w:t>
      </w:r>
    </w:p>
    <w:p xmlns:wp14="http://schemas.microsoft.com/office/word/2010/wordml" w14:paraId="654545E9"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по настоящему Договору в соответствии с действующим законодательством Российской Федерации.</w:t>
      </w:r>
    </w:p>
    <w:p xmlns:wp14="http://schemas.microsoft.com/office/word/2010/wordml" w14:paraId="62E59EE0"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5.2. Споры и разногласия, связанные с настоящим Договором, разрешаются посредством</w:t>
      </w:r>
    </w:p>
    <w:p xmlns:wp14="http://schemas.microsoft.com/office/word/2010/wordml" w14:paraId="3E01DF5E"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xml:space="preserve">двухсторонних переговоров, а при невозможности прийти к соглашению - в  суде </w:t>
      </w:r>
    </w:p>
    <w:p xmlns:wp14="http://schemas.microsoft.com/office/word/2010/wordml" w14:paraId="4C58EC7F"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5.3. Заказчик, за необоснованный отказ в приемке выполненных работ/отказа в приемке</w:t>
      </w:r>
    </w:p>
    <w:p xmlns:wp14="http://schemas.microsoft.com/office/word/2010/wordml" w14:paraId="5A40A37F"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оборудовании после ремонта уплачивает Исполнителю пеню в размере 0,1% от общей суммы договора за каждый день необоснованного отказа. Исполнитель оставляет за собой право разместить оборудование Заказчика на своем складе (ответственное хранение), при этом выставив Заказчику счет за ответственное хранение оборудования Заказчика (согласно расценкам, приведенным в поисковой системе сети Интернет). Счет выставляется сразу за месяц, из расчета габаритов Оборудования, размещенном на складе Исполнителя.</w:t>
      </w:r>
    </w:p>
    <w:p xmlns:wp14="http://schemas.microsoft.com/office/word/2010/wordml" w14:paraId="564B0E33"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5.4. Ответственность Сторон, не предусмотренная в настоящем Договоре, определяется в</w:t>
      </w:r>
    </w:p>
    <w:p xmlns:wp14="http://schemas.microsoft.com/office/word/2010/wordml" w14:paraId="5EF3812E"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xml:space="preserve">соответствии с законодательством РФ.  </w:t>
      </w:r>
    </w:p>
    <w:p xmlns:wp14="http://schemas.microsoft.com/office/word/2010/wordml" w14:paraId="3656B9AB" wp14:textId="77777777">
      <w:pPr>
        <w:pStyle w:val="Normal"/>
        <w:widowControl/>
        <w:bidi w:val="0"/>
        <w:ind w:left="454" w:right="113" w:hanging="0"/>
        <w:jc w:val="both"/>
        <w:rPr>
          <w:rFonts w:ascii="Times New Roman" w:hAnsi="Times New Roman" w:cs="Times New Roman"/>
          <w:b w:val="false"/>
          <w:b w:val="false"/>
          <w:bCs w:val="false"/>
          <w:sz w:val="24"/>
          <w:szCs w:val="24"/>
        </w:rPr>
      </w:pPr>
      <w:r>
        <w:rPr>
          <w:rFonts w:ascii="Times New Roman" w:hAnsi="Times New Roman" w:cs="Times New Roman"/>
          <w:b w:val="false"/>
          <w:bCs w:val="false"/>
          <w:sz w:val="24"/>
          <w:szCs w:val="24"/>
        </w:rPr>
      </w:r>
    </w:p>
    <w:p xmlns:wp14="http://schemas.microsoft.com/office/word/2010/wordml" w14:paraId="4344082C" wp14:textId="77777777">
      <w:pPr>
        <w:pStyle w:val="Normal"/>
        <w:ind w:left="0" w:right="120" w:hanging="0"/>
        <w:jc w:val="center"/>
        <w:rPr>
          <w:rFonts w:ascii="Times New Roman" w:hAnsi="Times New Roman" w:cs="Times New Roman"/>
          <w:b/>
          <w:b/>
          <w:iCs/>
          <w:position w:val="7"/>
          <w:sz w:val="24"/>
          <w:szCs w:val="24"/>
        </w:rPr>
      </w:pPr>
      <w:r>
        <w:rPr>
          <w:rFonts w:ascii="Times New Roman" w:hAnsi="Times New Roman" w:cs="Times New Roman"/>
          <w:b/>
          <w:iCs/>
          <w:position w:val="7"/>
          <w:sz w:val="24"/>
          <w:szCs w:val="24"/>
        </w:rPr>
        <w:t>6. Форс-мажор</w:t>
      </w:r>
    </w:p>
    <w:p xmlns:wp14="http://schemas.microsoft.com/office/word/2010/wordml" w14:paraId="45FB0818" wp14:textId="77777777">
      <w:pPr>
        <w:pStyle w:val="Normal"/>
        <w:ind w:left="0" w:right="120" w:hanging="0"/>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06CA044F" wp14:textId="77777777">
      <w:pPr>
        <w:pStyle w:val="2"/>
        <w:spacing w:before="0" w:after="0" w:line="240" w:lineRule="atLeast"/>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6.1. Под форс-мажорными обстоятельствами подразумеваются такие бедствия, как войны,</w:t>
      </w:r>
    </w:p>
    <w:p xmlns:wp14="http://schemas.microsoft.com/office/word/2010/wordml" w14:paraId="5FF0B92C" wp14:textId="77777777">
      <w:pPr>
        <w:pStyle w:val="2"/>
        <w:widowControl/>
        <w:tabs>
          <w:tab w:val="clear" w:pos="708"/>
          <w:tab w:val="left" w:leader="none" w:pos="450"/>
        </w:tabs>
        <w:bidi w:val="0"/>
        <w:spacing w:before="0" w:after="0" w:line="240" w:lineRule="atLeast"/>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оккупация, гражданская война, общественные беспорядки, дорожные пробки и коллапсы, акты органов государства и т.д. В каждом случае наступление такого события находится вне контроля Сторон, и во всех таких случаях выполнение обязательств согласно настоящему Договору становится невозможным.</w:t>
      </w:r>
    </w:p>
    <w:p xmlns:wp14="http://schemas.microsoft.com/office/word/2010/wordml" w14:paraId="23857E86" wp14:textId="77777777">
      <w:pPr>
        <w:pStyle w:val="2"/>
        <w:spacing w:before="0" w:after="0" w:line="240" w:lineRule="atLeast"/>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6.2. Если форс-мажорные обстоятельства имеют место и препятствуют Сторонам своевременно</w:t>
      </w:r>
    </w:p>
    <w:p xmlns:wp14="http://schemas.microsoft.com/office/word/2010/wordml" w14:paraId="04D26F8A" wp14:textId="77777777">
      <w:pPr>
        <w:pStyle w:val="2"/>
        <w:widowControl/>
        <w:bidi w:val="0"/>
        <w:spacing w:before="0" w:after="0" w:line="240" w:lineRule="atLeast"/>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выполнить обязательства, то Стороны, находящиеся в таких экстремальных условиях, освобождаются от исполнения обязанностей до прекращения действия указанных форс-мажорных обстоятельств при условии, что Сторона подвергшаяся действию форс-мажорных обстоятельств, немедленно уведомит другую сторону о случившемся с подробным описанием создавшихся условий.</w:t>
      </w:r>
    </w:p>
    <w:p xmlns:wp14="http://schemas.microsoft.com/office/word/2010/wordml" w14:paraId="17BD30CD" wp14:textId="77777777">
      <w:pPr>
        <w:pStyle w:val="2"/>
        <w:spacing w:before="0" w:after="0" w:line="240" w:lineRule="atLeast"/>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6.3. Сторона, для которой создалась невозможность исполнения обстоятельств по настоящему</w:t>
      </w:r>
    </w:p>
    <w:p xmlns:wp14="http://schemas.microsoft.com/office/word/2010/wordml" w14:paraId="7ADF9411" wp14:textId="77777777">
      <w:pPr>
        <w:pStyle w:val="2"/>
        <w:widowControl/>
        <w:bidi w:val="0"/>
        <w:spacing w:before="0" w:after="0" w:line="240" w:lineRule="atLeast"/>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Договору, обязана незамедлительно, но не позднее одного дня с момента их наступления, известить другую Сторону о наступлении и прекращении вышеуказанных обстоятельств.</w:t>
      </w:r>
    </w:p>
    <w:p xmlns:wp14="http://schemas.microsoft.com/office/word/2010/wordml" w14:paraId="495A0C90" wp14:textId="77777777">
      <w:pPr>
        <w:pStyle w:val="2"/>
        <w:spacing w:before="0" w:after="0" w:line="240" w:lineRule="atLeast"/>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6.4. Неуведомление или несвоевременное уведомление о наступлении обстоятельств непреодолимой</w:t>
      </w:r>
    </w:p>
    <w:p xmlns:wp14="http://schemas.microsoft.com/office/word/2010/wordml" w14:paraId="499D38FA" wp14:textId="77777777">
      <w:pPr>
        <w:pStyle w:val="2"/>
        <w:widowControl/>
        <w:bidi w:val="0"/>
        <w:spacing w:before="0" w:after="0" w:line="240" w:lineRule="atLeast"/>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силы лишает эту Сторону права ссылаться на них в суде.</w:t>
      </w:r>
    </w:p>
    <w:p xmlns:wp14="http://schemas.microsoft.com/office/word/2010/wordml" w14:paraId="735150A9" wp14:textId="77777777">
      <w:pPr>
        <w:pStyle w:val="2"/>
        <w:spacing w:before="0" w:after="0" w:line="240" w:lineRule="atLeast"/>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6.5. Обязанность доказывания наличия обстоятельств непреодолимой силы (форс-мажор) лежит на</w:t>
      </w:r>
    </w:p>
    <w:p xmlns:wp14="http://schemas.microsoft.com/office/word/2010/wordml" w14:paraId="70BD961C" wp14:textId="77777777">
      <w:pPr>
        <w:pStyle w:val="2"/>
        <w:widowControl/>
        <w:bidi w:val="0"/>
        <w:spacing w:before="0" w:after="0" w:line="240" w:lineRule="atLeast"/>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Стороне не выполнившей свое обязательство.</w:t>
      </w:r>
    </w:p>
    <w:p xmlns:wp14="http://schemas.microsoft.com/office/word/2010/wordml" w14:paraId="0B35AAE5"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6.6. В случае продолжительных форс-мажорных обстоятельств, длящихся более 20 календарных</w:t>
      </w:r>
    </w:p>
    <w:p xmlns:wp14="http://schemas.microsoft.com/office/word/2010/wordml" w14:paraId="489C734A"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xml:space="preserve">дней, каждая из Сторон имеет право расторгнуть Договор в одностороннем порядке.     </w:t>
      </w:r>
    </w:p>
    <w:p xmlns:wp14="http://schemas.microsoft.com/office/word/2010/wordml" w14:paraId="39B6B1D1" wp14:textId="77777777">
      <w:pPr>
        <w:pStyle w:val="Normal"/>
        <w:ind w:left="0" w:right="120" w:hanging="0"/>
        <w:jc w:val="both"/>
        <w:rPr>
          <w:rFonts w:ascii="Times New Roman" w:hAnsi="Times New Roman" w:eastAsia="Times New Roman" w:cs="Times New Roman"/>
          <w:b/>
          <w:b/>
          <w:iCs/>
          <w:position w:val="7"/>
          <w:sz w:val="24"/>
          <w:szCs w:val="24"/>
        </w:rPr>
      </w:pPr>
      <w:r>
        <w:rPr>
          <w:rFonts w:ascii="Times New Roman" w:hAnsi="Times New Roman" w:eastAsia="Times New Roman" w:cs="Times New Roman"/>
          <w:b/>
          <w:iCs/>
          <w:position w:val="7"/>
          <w:sz w:val="24"/>
          <w:szCs w:val="24"/>
        </w:rPr>
        <w:t xml:space="preserve">    </w:t>
      </w:r>
    </w:p>
    <w:p xmlns:wp14="http://schemas.microsoft.com/office/word/2010/wordml" w14:paraId="1B91FCBF" wp14:textId="77777777">
      <w:pPr>
        <w:pStyle w:val="Normal"/>
        <w:ind w:left="0" w:right="120" w:hanging="0"/>
        <w:jc w:val="center"/>
        <w:rPr>
          <w:rFonts w:ascii="Times New Roman" w:hAnsi="Times New Roman" w:cs="Times New Roman"/>
          <w:b/>
          <w:b/>
          <w:iCs/>
          <w:position w:val="7"/>
          <w:sz w:val="24"/>
          <w:szCs w:val="24"/>
        </w:rPr>
      </w:pPr>
      <w:r>
        <w:rPr>
          <w:rFonts w:ascii="Times New Roman" w:hAnsi="Times New Roman" w:cs="Times New Roman"/>
          <w:b/>
          <w:iCs/>
          <w:position w:val="7"/>
          <w:sz w:val="24"/>
          <w:szCs w:val="24"/>
        </w:rPr>
        <w:t>7. Заключительные положения</w:t>
      </w:r>
    </w:p>
    <w:p xmlns:wp14="http://schemas.microsoft.com/office/word/2010/wordml" w14:paraId="049F31CB" wp14:textId="77777777">
      <w:pPr>
        <w:pStyle w:val="Normal"/>
        <w:ind w:left="0" w:right="120" w:hanging="0"/>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2EBE5353" wp14:textId="77777777">
      <w:pPr>
        <w:pStyle w:val="Normal"/>
        <w:jc w:val="both"/>
        <w:rPr>
          <w:rFonts w:ascii="Times New Roman" w:hAnsi="Times New Roman" w:cs="Times New Roman"/>
          <w:b w:val="false"/>
          <w:b w:val="false"/>
          <w:bCs w:val="false"/>
          <w:sz w:val="24"/>
          <w:szCs w:val="24"/>
        </w:rPr>
      </w:pPr>
      <w:r>
        <w:rPr>
          <w:rFonts w:ascii="Times New Roman" w:hAnsi="Times New Roman" w:cs="Times New Roman"/>
          <w:b w:val="false"/>
          <w:bCs w:val="false"/>
          <w:sz w:val="24"/>
          <w:szCs w:val="24"/>
        </w:rPr>
        <w:t>7.1. Настоящий Договор вступает в силу с _____________2018 г. и действует в течение 12 месяцев.  В</w:t>
      </w:r>
    </w:p>
    <w:p xmlns:wp14="http://schemas.microsoft.com/office/word/2010/wordml" w14:paraId="28B3B068" wp14:textId="77777777">
      <w:pPr>
        <w:pStyle w:val="Normal"/>
        <w:widowControl/>
        <w:bidi w:val="0"/>
        <w:ind w:left="454" w:right="0" w:hanging="0"/>
        <w:jc w:val="both"/>
        <w:rPr>
          <w:rFonts w:ascii="Times New Roman" w:hAnsi="Times New Roman" w:cs="Times New Roman"/>
          <w:b w:val="false"/>
          <w:b w:val="false"/>
          <w:bCs w:val="false"/>
          <w:sz w:val="24"/>
          <w:szCs w:val="24"/>
        </w:rPr>
      </w:pPr>
      <w:r>
        <w:rPr>
          <w:rFonts w:ascii="Times New Roman" w:hAnsi="Times New Roman" w:cs="Times New Roman"/>
          <w:b w:val="false"/>
          <w:bCs w:val="false"/>
          <w:sz w:val="24"/>
          <w:szCs w:val="24"/>
        </w:rPr>
        <w:t xml:space="preserve">случае пролонгации договора, стороны пришли к соглашению заключить новый договор. </w:t>
      </w:r>
    </w:p>
    <w:p xmlns:wp14="http://schemas.microsoft.com/office/word/2010/wordml" w14:paraId="11F29E31"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7.2. Настоящий Договор составлен в 2-х  экземплярах, имеющих равную юридическую силу, по</w:t>
      </w:r>
    </w:p>
    <w:p xmlns:wp14="http://schemas.microsoft.com/office/word/2010/wordml" w14:paraId="3043E67D"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одному экземпляру для каждой из Сторон.</w:t>
      </w:r>
    </w:p>
    <w:p xmlns:wp14="http://schemas.microsoft.com/office/word/2010/wordml" w14:paraId="477A82BF"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7.3. Все изменения и дополнения к настоящему Договору имеют юридическую силу, если они</w:t>
      </w:r>
    </w:p>
    <w:p xmlns:wp14="http://schemas.microsoft.com/office/word/2010/wordml" w14:paraId="045963BF"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подписаны уполномоченными лицами - представителями обеих Сторон и скреплены печатями.</w:t>
      </w:r>
    </w:p>
    <w:p xmlns:wp14="http://schemas.microsoft.com/office/word/2010/wordml" w14:paraId="651EB1D4"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7.4. Стороны договорились, что документы, переданные средствами факсимильной связи и</w:t>
      </w:r>
    </w:p>
    <w:p xmlns:wp14="http://schemas.microsoft.com/office/word/2010/wordml" w14:paraId="5CF1C100"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электронной почты, имеют юридическую силу оригиналов.</w:t>
      </w:r>
    </w:p>
    <w:p xmlns:wp14="http://schemas.microsoft.com/office/word/2010/wordml" w14:paraId="24927753"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7.5. Договор может быть расторгнуть любой из Сторон в случае неоднократного нарушения другой</w:t>
      </w:r>
    </w:p>
    <w:p xmlns:wp14="http://schemas.microsoft.com/office/word/2010/wordml" w14:paraId="4F8C7B9B" wp14:textId="77777777">
      <w:pPr>
        <w:pStyle w:val="Normal"/>
        <w:widowControl/>
        <w:bidi w:val="0"/>
        <w:ind w:left="34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Стороной условий настоящего Договора.</w:t>
      </w:r>
    </w:p>
    <w:p xmlns:wp14="http://schemas.microsoft.com/office/word/2010/wordml" w14:paraId="26F2EE3D"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7.6. Любая из Сторон может отказаться от Договора в одностороннем порядке, письменно</w:t>
      </w:r>
    </w:p>
    <w:p xmlns:wp14="http://schemas.microsoft.com/office/word/2010/wordml" w14:paraId="5C610216" wp14:textId="77777777">
      <w:pPr>
        <w:pStyle w:val="Normal"/>
        <w:widowControl/>
        <w:bidi w:val="0"/>
        <w:ind w:left="397"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предупредив другую Сторону за две недели до предполагаемой даты расторжения. Расторжение Договора не освобождает Стороны от исполнения финансовых или иных обязательств, возникших между Сторонами  при действии данного Договора.</w:t>
      </w:r>
    </w:p>
    <w:p xmlns:wp14="http://schemas.microsoft.com/office/word/2010/wordml" w14:paraId="330A8114"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7.7. Все споры по настоящему Договору разрешаются путем переговоров или в установленном</w:t>
      </w:r>
    </w:p>
    <w:p xmlns:wp14="http://schemas.microsoft.com/office/word/2010/wordml" w14:paraId="0C323A1A" wp14:textId="77777777">
      <w:pPr>
        <w:pStyle w:val="Normal"/>
        <w:widowControl/>
        <w:bidi w:val="0"/>
        <w:ind w:left="397" w:right="113" w:hanging="0"/>
        <w:jc w:val="left"/>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xml:space="preserve">законом порядке. </w:t>
      </w:r>
    </w:p>
    <w:p xmlns:wp14="http://schemas.microsoft.com/office/word/2010/wordml" w14:paraId="40E7B27F" wp14:textId="77777777">
      <w:pPr>
        <w:pStyle w:val="Normal"/>
        <w:widowControl/>
        <w:bidi w:val="0"/>
        <w:ind w:left="0" w:right="113" w:hanging="0"/>
        <w:jc w:val="left"/>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xml:space="preserve">7.8. По взаимному соглашению Сторон настоящий Договор может быть изменен только в </w:t>
      </w:r>
    </w:p>
    <w:p xmlns:wp14="http://schemas.microsoft.com/office/word/2010/wordml" w14:paraId="7F3A16BF" wp14:textId="77777777">
      <w:pPr>
        <w:pStyle w:val="Normal"/>
        <w:widowControl/>
        <w:bidi w:val="0"/>
        <w:ind w:left="454" w:right="113" w:hanging="0"/>
        <w:jc w:val="left"/>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письменной форме и подписан полномочными лицами Сторон.</w:t>
      </w:r>
    </w:p>
    <w:p xmlns:wp14="http://schemas.microsoft.com/office/word/2010/wordml" w14:paraId="124E0D9F"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7.9 Стороны не несут ответственности за неисполнение обязательств по Договору, обусловленными</w:t>
      </w:r>
    </w:p>
    <w:p xmlns:wp14="http://schemas.microsoft.com/office/word/2010/wordml" w14:paraId="328BD217" wp14:textId="77777777">
      <w:pPr>
        <w:pStyle w:val="Normal"/>
        <w:widowControl/>
        <w:bidi w:val="0"/>
        <w:ind w:left="397"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 xml:space="preserve">обстоятельствами, возникшими помимо воли Сторон и которые нельзя было предвидеть или избежать.                                   </w:t>
      </w:r>
    </w:p>
    <w:p xmlns:wp14="http://schemas.microsoft.com/office/word/2010/wordml" w14:paraId="73065DE2" wp14:textId="77777777">
      <w:pPr>
        <w:pStyle w:val="Normal"/>
        <w:widowControl/>
        <w:bidi w:val="0"/>
        <w:ind w:left="0"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7.10. По всем вопросам, не урегулированным настоящим Договором, Стороны руководствуются</w:t>
      </w:r>
    </w:p>
    <w:p xmlns:wp14="http://schemas.microsoft.com/office/word/2010/wordml" w14:paraId="0496D0C6" wp14:textId="77777777">
      <w:pPr>
        <w:pStyle w:val="Normal"/>
        <w:widowControl/>
        <w:bidi w:val="0"/>
        <w:ind w:left="397"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действующим законодательством Российской Федерации.</w:t>
      </w:r>
    </w:p>
    <w:p xmlns:wp14="http://schemas.microsoft.com/office/word/2010/wordml" w14:paraId="42627F8A"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7.11. Настоящий Договор составлен в двух экземплярах, имеющих равную юридическую силу, по</w:t>
      </w:r>
    </w:p>
    <w:p xmlns:wp14="http://schemas.microsoft.com/office/word/2010/wordml" w14:paraId="7B90095B" wp14:textId="77777777">
      <w:pPr>
        <w:pStyle w:val="Normal"/>
        <w:widowControl/>
        <w:bidi w:val="0"/>
        <w:ind w:left="397"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одному для каждой Стороны.</w:t>
      </w:r>
    </w:p>
    <w:p xmlns:wp14="http://schemas.microsoft.com/office/word/2010/wordml" w14:paraId="4E74D1C4"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7.12. Гарантийные обязательства и бесплатное сервисное обслуживание не распространяется на</w:t>
      </w:r>
    </w:p>
    <w:p xmlns:wp14="http://schemas.microsoft.com/office/word/2010/wordml" w14:paraId="451932C4"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товар, при эксплуатации которого были нарушены правила и условия эксплуатации товара, изложенные в Инструкции по эксплуатации.</w:t>
      </w:r>
    </w:p>
    <w:p xmlns:wp14="http://schemas.microsoft.com/office/word/2010/wordml" w14:paraId="56EB9D49" wp14:textId="77777777">
      <w:pPr>
        <w:pStyle w:val="Normal"/>
        <w:ind w:left="0" w:right="120"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7.13. Последствия передачи товара ненадлежащего качества регламентируются действующим</w:t>
      </w:r>
    </w:p>
    <w:p xmlns:wp14="http://schemas.microsoft.com/office/word/2010/wordml" w14:paraId="3B7DCA43" wp14:textId="77777777">
      <w:pPr>
        <w:pStyle w:val="Normal"/>
        <w:widowControl/>
        <w:bidi w:val="0"/>
        <w:ind w:left="454" w:right="113" w:hanging="0"/>
        <w:jc w:val="both"/>
        <w:rPr>
          <w:rFonts w:ascii="Times New Roman" w:hAnsi="Times New Roman" w:cs="Times New Roman"/>
          <w:b w:val="false"/>
          <w:b w:val="false"/>
          <w:bCs w:val="false"/>
          <w:iCs/>
          <w:position w:val="7"/>
          <w:sz w:val="24"/>
          <w:szCs w:val="24"/>
        </w:rPr>
      </w:pPr>
      <w:r>
        <w:rPr>
          <w:rFonts w:ascii="Times New Roman" w:hAnsi="Times New Roman" w:cs="Times New Roman"/>
          <w:b w:val="false"/>
          <w:bCs w:val="false"/>
          <w:iCs/>
          <w:position w:val="7"/>
          <w:sz w:val="24"/>
          <w:szCs w:val="24"/>
        </w:rPr>
        <w:t>законодательством Российской Федерации.</w:t>
      </w:r>
    </w:p>
    <w:p xmlns:wp14="http://schemas.microsoft.com/office/word/2010/wordml" w14:paraId="53128261" wp14:textId="77777777">
      <w:pPr>
        <w:pStyle w:val="Normal"/>
        <w:ind w:left="0" w:right="120" w:hanging="0"/>
        <w:jc w:val="both"/>
        <w:rPr>
          <w:b/>
          <w:b/>
          <w:iCs/>
          <w:position w:val="5"/>
          <w:sz w:val="20"/>
          <w:szCs w:val="20"/>
        </w:rPr>
      </w:pPr>
      <w:r>
        <w:rPr>
          <w:b/>
          <w:iCs/>
          <w:position w:val="5"/>
          <w:sz w:val="20"/>
          <w:szCs w:val="20"/>
        </w:rPr>
      </w:r>
    </w:p>
    <w:p xmlns:wp14="http://schemas.microsoft.com/office/word/2010/wordml" w14:paraId="62486C05" wp14:textId="77777777">
      <w:pPr>
        <w:pStyle w:val="Normal"/>
        <w:jc w:val="center"/>
        <w:rPr>
          <w:b/>
          <w:b/>
          <w:iCs/>
          <w:position w:val="5"/>
          <w:sz w:val="20"/>
          <w:szCs w:val="20"/>
        </w:rPr>
      </w:pPr>
      <w:r>
        <w:rPr>
          <w:b/>
          <w:iCs/>
          <w:position w:val="5"/>
          <w:sz w:val="20"/>
          <w:szCs w:val="20"/>
        </w:rPr>
      </w:r>
    </w:p>
    <w:p xmlns:wp14="http://schemas.microsoft.com/office/word/2010/wordml" w14:paraId="4101652C" wp14:textId="77777777">
      <w:pPr>
        <w:pStyle w:val="Normal"/>
        <w:jc w:val="center"/>
        <w:rPr/>
      </w:pPr>
      <w:r>
        <w:rPr/>
      </w:r>
    </w:p>
    <w:p xmlns:wp14="http://schemas.microsoft.com/office/word/2010/wordml" w14:paraId="4B99056E" wp14:textId="77777777">
      <w:pPr>
        <w:pStyle w:val="Normal"/>
        <w:jc w:val="center"/>
        <w:rPr/>
      </w:pPr>
      <w:r>
        <w:rPr/>
      </w:r>
    </w:p>
    <w:p xmlns:wp14="http://schemas.microsoft.com/office/word/2010/wordml" w14:paraId="1299C43A" wp14:textId="77777777">
      <w:pPr>
        <w:pStyle w:val="Normal"/>
        <w:jc w:val="center"/>
        <w:rPr/>
      </w:pPr>
      <w:r>
        <w:rPr/>
      </w:r>
    </w:p>
    <w:p xmlns:wp14="http://schemas.microsoft.com/office/word/2010/wordml" w14:paraId="4DDBEF00" wp14:textId="77777777">
      <w:pPr>
        <w:pStyle w:val="Normal"/>
        <w:jc w:val="center"/>
        <w:rPr/>
      </w:pPr>
      <w:r>
        <w:rPr/>
      </w:r>
    </w:p>
    <w:p xmlns:wp14="http://schemas.microsoft.com/office/word/2010/wordml" w14:paraId="3461D779" wp14:textId="77777777">
      <w:pPr>
        <w:pStyle w:val="Normal"/>
        <w:jc w:val="center"/>
        <w:rPr/>
      </w:pPr>
      <w:r>
        <w:rPr/>
      </w:r>
    </w:p>
    <w:p xmlns:wp14="http://schemas.microsoft.com/office/word/2010/wordml" w14:paraId="3CF2D8B6" wp14:textId="77777777">
      <w:pPr>
        <w:pStyle w:val="Normal"/>
        <w:jc w:val="center"/>
        <w:rPr/>
      </w:pPr>
      <w:r>
        <w:rPr/>
      </w:r>
    </w:p>
    <w:p xmlns:wp14="http://schemas.microsoft.com/office/word/2010/wordml" w14:paraId="70EBCD1E" wp14:textId="77777777">
      <w:pPr>
        <w:pStyle w:val="Normal"/>
        <w:jc w:val="center"/>
        <w:rPr>
          <w:b/>
          <w:b/>
          <w:iCs/>
          <w:position w:val="7"/>
          <w:sz w:val="24"/>
          <w:szCs w:val="24"/>
        </w:rPr>
      </w:pPr>
      <w:r>
        <w:rPr>
          <w:b/>
          <w:iCs/>
          <w:position w:val="7"/>
          <w:sz w:val="24"/>
          <w:szCs w:val="24"/>
        </w:rPr>
        <w:t>8. Юридические адреса и банковские реквизиты сторон</w:t>
      </w:r>
    </w:p>
    <w:p xmlns:wp14="http://schemas.microsoft.com/office/word/2010/wordml" w14:paraId="0FB78278" wp14:textId="77777777">
      <w:pPr>
        <w:pStyle w:val="Normal"/>
        <w:jc w:val="center"/>
        <w:rPr>
          <w:b/>
          <w:b/>
          <w:iCs/>
          <w:position w:val="5"/>
          <w:sz w:val="20"/>
          <w:szCs w:val="20"/>
        </w:rPr>
      </w:pPr>
      <w:r>
        <w:rPr>
          <w:b/>
          <w:iCs/>
          <w:position w:val="5"/>
          <w:sz w:val="20"/>
          <w:szCs w:val="20"/>
        </w:rPr>
      </w:r>
    </w:p>
    <w:p xmlns:wp14="http://schemas.microsoft.com/office/word/2010/wordml" w14:paraId="1FC39945" wp14:textId="77777777">
      <w:pPr>
        <w:pStyle w:val="Normal"/>
        <w:jc w:val="center"/>
        <w:rPr>
          <w:b/>
          <w:b/>
          <w:iCs/>
          <w:position w:val="5"/>
          <w:sz w:val="20"/>
          <w:szCs w:val="20"/>
        </w:rPr>
      </w:pPr>
      <w:r>
        <w:rPr>
          <w:b/>
          <w:iCs/>
          <w:position w:val="5"/>
          <w:sz w:val="20"/>
          <w:szCs w:val="20"/>
        </w:rPr>
      </w:r>
    </w:p>
    <w:p xmlns:wp14="http://schemas.microsoft.com/office/word/2010/wordml" w14:paraId="5D087D6A" wp14:textId="77777777">
      <w:pPr>
        <w:pStyle w:val="Normal"/>
        <w:rPr/>
      </w:pPr>
      <w:r>
        <w:rPr/>
        <w:t xml:space="preserve">                         </w:t>
      </w:r>
      <w:r>
        <w:rPr>
          <w:b/>
          <w:bCs/>
        </w:rPr>
        <w:t xml:space="preserve">Заказчик </w:t>
      </w:r>
      <w:r>
        <w:rPr/>
        <w:t xml:space="preserve">                                                                   </w:t>
      </w:r>
      <w:r>
        <w:rPr>
          <w:b/>
          <w:bCs/>
        </w:rPr>
        <w:t>Исполнитель</w:t>
      </w:r>
    </w:p>
    <w:p xmlns:wp14="http://schemas.microsoft.com/office/word/2010/wordml" w14:paraId="56E67F96" wp14:textId="736DCFBF">
      <w:pPr>
        <w:pStyle w:val="Normal"/>
        <w:jc w:val="center"/>
        <w:rPr>
          <w:b w:val="0"/>
          <w:bCs w:val="0"/>
        </w:rPr>
      </w:pPr>
      <w:r w:rsidRPr="3649A60E">
        <w:rPr>
          <w:b w:val="1"/>
          <w:bCs w:val="1"/>
          <w:position w:val="6"/>
        </w:rPr>
        <w:t xml:space="preserve">                                </w:t>
      </w:r>
      <w:r w:rsidRPr="3649A60E">
        <w:rPr>
          <w:b w:val="1"/>
          <w:bCs w:val="1"/>
          <w:position w:val="6"/>
        </w:rPr>
        <w:t xml:space="preserve">  </w:t>
      </w:r>
      <w:r w:rsidRPr="3649A60E">
        <w:rPr>
          <w:b w:val="0"/>
          <w:bCs w:val="0"/>
          <w:position w:val="6"/>
        </w:rPr>
        <w:t xml:space="preserve">ИП </w:t>
      </w:r>
      <w:r w:rsidRPr="3649A60E">
        <w:rPr>
          <w:b w:val="0"/>
          <w:bCs w:val="0"/>
          <w:position w:val="6"/>
        </w:rPr>
        <w:t>Широков</w:t>
      </w:r>
      <w:r w:rsidRPr="3649A60E">
        <w:rPr>
          <w:b w:val="0"/>
          <w:bCs w:val="0"/>
          <w:position w:val="6"/>
        </w:rPr>
        <w:t xml:space="preserve"> </w:t>
      </w:r>
      <w:r w:rsidRPr="3649A60E">
        <w:rPr>
          <w:b w:val="0"/>
          <w:bCs w:val="0"/>
          <w:position w:val="6"/>
        </w:rPr>
        <w:t>Д</w:t>
      </w:r>
      <w:r w:rsidRPr="3649A60E">
        <w:rPr>
          <w:b w:val="0"/>
          <w:bCs w:val="0"/>
          <w:position w:val="6"/>
        </w:rPr>
        <w:t>.</w:t>
      </w:r>
      <w:r w:rsidRPr="3649A60E">
        <w:rPr>
          <w:b w:val="0"/>
          <w:bCs w:val="0"/>
          <w:position w:val="6"/>
        </w:rPr>
        <w:t>Е.</w:t>
      </w:r>
    </w:p>
    <w:p xmlns:wp14="http://schemas.microsoft.com/office/word/2010/wordml" w:rsidP="3649A60E" w14:paraId="1F392189" wp14:textId="7AEC423F">
      <w:pPr>
        <w:pStyle w:val="Normal"/>
        <w:ind w:left="708" w:right="0" w:hanging="708"/>
        <w:jc w:val="both"/>
        <w:rPr/>
      </w:pPr>
      <w:r w:rsidRPr="3649A60E">
        <w:rPr>
          <w:b w:val="0"/>
          <w:bCs w:val="0"/>
          <w:position w:val="6"/>
        </w:rPr>
        <w:t xml:space="preserve">                                                                                         </w:t>
      </w:r>
      <w:proofErr w:type="spellStart"/>
      <w:r w:rsidRPr="3649A60E">
        <w:rPr>
          <w:b w:val="0"/>
          <w:bCs w:val="0"/>
          <w:position w:val="6"/>
        </w:rPr>
        <w:t>Юр.адрес</w:t>
      </w:r>
      <w:proofErr w:type="spellEnd"/>
      <w:r w:rsidRPr="3649A60E">
        <w:rPr>
          <w:b w:val="0"/>
          <w:bCs w:val="0"/>
          <w:position w:val="6"/>
        </w:rPr>
        <w:t xml:space="preserve"> 4</w:t>
      </w:r>
      <w:r w:rsidRPr="3649A60E">
        <w:rPr>
          <w:b w:val="0"/>
          <w:bCs w:val="0"/>
          <w:position w:val="6"/>
        </w:rPr>
        <w:t>6</w:t>
      </w:r>
      <w:r w:rsidRPr="3649A60E">
        <w:rPr>
          <w:b w:val="0"/>
          <w:bCs w:val="0"/>
          <w:position w:val="6"/>
        </w:rPr>
        <w:t>24</w:t>
      </w:r>
      <w:r w:rsidRPr="3649A60E">
        <w:rPr>
          <w:b w:val="0"/>
          <w:bCs w:val="0"/>
          <w:position w:val="6"/>
        </w:rPr>
        <w:t>11</w:t>
      </w:r>
      <w:r w:rsidRPr="3649A60E">
        <w:rPr>
          <w:b w:val="0"/>
          <w:bCs w:val="0"/>
          <w:position w:val="6"/>
        </w:rPr>
        <w:t>,Россия,Оренбургская область,</w:t>
      </w:r>
    </w:p>
    <w:p xmlns:wp14="http://schemas.microsoft.com/office/word/2010/wordml" w:rsidP="3649A60E" w14:paraId="211E55C6" wp14:textId="133A41A6">
      <w:pPr>
        <w:pStyle w:val="Normal"/>
        <w:ind w:left="708" w:right="0" w:hanging="708"/>
        <w:jc w:val="both"/>
        <w:rPr/>
      </w:pPr>
      <w:r w:rsidRPr="3649A60E">
        <w:rPr>
          <w:b w:val="0"/>
          <w:bCs w:val="0"/>
          <w:position w:val="6"/>
        </w:rPr>
        <w:t xml:space="preserve">                                                                                         </w:t>
      </w:r>
      <w:r w:rsidRPr="3649A60E">
        <w:rPr>
          <w:b w:val="0"/>
          <w:bCs w:val="0"/>
          <w:position w:val="6"/>
        </w:rPr>
        <w:t xml:space="preserve">г. Орск, ул. </w:t>
      </w:r>
      <w:r w:rsidRPr="3649A60E">
        <w:rPr>
          <w:b w:val="0"/>
          <w:bCs w:val="0"/>
          <w:position w:val="6"/>
        </w:rPr>
        <w:t>Станиславского,</w:t>
      </w:r>
      <w:r w:rsidRPr="3649A60E">
        <w:rPr>
          <w:b w:val="0"/>
          <w:bCs w:val="0"/>
          <w:position w:val="6"/>
        </w:rPr>
        <w:t xml:space="preserve"> 42</w:t>
      </w:r>
    </w:p>
    <w:p xmlns:wp14="http://schemas.microsoft.com/office/word/2010/wordml" w:rsidP="3649A60E" w14:paraId="7D59F3D7" wp14:textId="41B2CB0A">
      <w:pPr>
        <w:pStyle w:val="Normal"/>
        <w:ind w:left="708" w:right="0" w:hanging="708"/>
        <w:jc w:val="both"/>
        <w:rPr/>
      </w:pPr>
      <w:r w:rsidRPr="3649A60E">
        <w:rPr>
          <w:b w:val="0"/>
          <w:bCs w:val="0"/>
          <w:position w:val="6"/>
        </w:rPr>
        <w:t xml:space="preserve">                                                                                         </w:t>
      </w:r>
      <w:r w:rsidRPr="3649A60E">
        <w:rPr>
          <w:b w:val="0"/>
          <w:bCs w:val="0"/>
          <w:position w:val="6"/>
        </w:rPr>
        <w:t xml:space="preserve">ИНН: </w:t>
      </w:r>
      <w:r w:rsidRPr="3649A60E" w:rsidR="3649A60E">
        <w:rPr>
          <w:rFonts w:ascii="Times New Roman" w:hAnsi="Times New Roman" w:eastAsia="Times New Roman" w:cs="Times New Roman"/>
          <w:b w:val="0"/>
          <w:bCs w:val="0"/>
          <w:noProof w:val="0"/>
          <w:sz w:val="24"/>
          <w:szCs w:val="24"/>
          <w:lang w:val="ru-RU"/>
        </w:rPr>
        <w:t>561407064097</w:t>
      </w:r>
    </w:p>
    <w:p w:rsidR="3649A60E" w:rsidP="3649A60E" w:rsidRDefault="3649A60E" w14:paraId="319C9751" w14:textId="59AAEA61">
      <w:pPr>
        <w:pStyle w:val="Normal"/>
        <w:ind w:left="708" w:right="0" w:hanging="708"/>
        <w:jc w:val="both"/>
        <w:rPr>
          <w:rFonts w:ascii="Times New Roman" w:hAnsi="Times New Roman" w:eastAsia="Times New Roman" w:cs="Times New Roman"/>
          <w:b w:val="0"/>
          <w:bCs w:val="0"/>
          <w:noProof w:val="0"/>
          <w:sz w:val="24"/>
          <w:szCs w:val="24"/>
          <w:lang w:val="en-US"/>
        </w:rPr>
      </w:pPr>
      <w:r w:rsidR="3649A60E">
        <w:rPr>
          <w:b w:val="0"/>
          <w:bCs w:val="0"/>
        </w:rPr>
        <w:t xml:space="preserve">                                                                                         ОГРН</w:t>
      </w:r>
      <w:r w:rsidRPr="3649A60E" w:rsidR="3649A60E">
        <w:rPr>
          <w:b w:val="0"/>
          <w:bCs w:val="0"/>
          <w:lang w:val="en-US"/>
        </w:rPr>
        <w:t>:</w:t>
      </w:r>
      <w:r w:rsidRPr="3649A60E" w:rsidR="3649A60E">
        <w:rPr>
          <w:rFonts w:ascii="Arial" w:hAnsi="Arial" w:eastAsia="Arial" w:cs="Arial"/>
          <w:b w:val="1"/>
          <w:bCs w:val="1"/>
          <w:noProof w:val="0"/>
          <w:sz w:val="24"/>
          <w:szCs w:val="24"/>
          <w:lang w:val="en-US"/>
        </w:rPr>
        <w:t xml:space="preserve"> </w:t>
      </w:r>
      <w:r w:rsidRPr="3649A60E" w:rsidR="3649A60E">
        <w:rPr>
          <w:rFonts w:ascii="Times New Roman" w:hAnsi="Times New Roman" w:eastAsia="Times New Roman" w:cs="Times New Roman"/>
          <w:b w:val="0"/>
          <w:bCs w:val="0"/>
          <w:noProof w:val="0"/>
          <w:sz w:val="24"/>
          <w:szCs w:val="24"/>
          <w:lang w:val="en-US"/>
        </w:rPr>
        <w:t>319565800041487</w:t>
      </w:r>
    </w:p>
    <w:p w:rsidR="3649A60E" w:rsidP="3649A60E" w:rsidRDefault="3649A60E" w14:paraId="7CAFD41D" w14:textId="57CC0828">
      <w:pPr>
        <w:pStyle w:val="Normal"/>
        <w:ind w:left="708" w:right="0" w:hanging="708"/>
        <w:jc w:val="both"/>
      </w:pPr>
      <w:r w:rsidR="3649A60E">
        <w:rPr>
          <w:b w:val="0"/>
          <w:bCs w:val="0"/>
        </w:rPr>
        <w:t xml:space="preserve">                                                                                         Р/счет</w:t>
      </w:r>
      <w:r w:rsidRPr="3649A60E" w:rsidR="3649A60E">
        <w:rPr>
          <w:b w:val="0"/>
          <w:bCs w:val="0"/>
          <w:lang w:val="en-US"/>
        </w:rPr>
        <w:t>:</w:t>
      </w:r>
      <w:r w:rsidRPr="3649A60E" w:rsidR="3649A60E">
        <w:rPr>
          <w:rFonts w:ascii="Arial" w:hAnsi="Arial" w:eastAsia="Arial" w:cs="Arial"/>
          <w:b w:val="1"/>
          <w:bCs w:val="1"/>
          <w:noProof w:val="0"/>
          <w:sz w:val="24"/>
          <w:szCs w:val="24"/>
          <w:lang w:val="en-US"/>
        </w:rPr>
        <w:t xml:space="preserve"> </w:t>
      </w:r>
      <w:r w:rsidRPr="3649A60E" w:rsidR="3649A60E">
        <w:rPr>
          <w:rFonts w:ascii="Times New Roman" w:hAnsi="Times New Roman" w:eastAsia="Times New Roman" w:cs="Times New Roman"/>
          <w:b w:val="0"/>
          <w:bCs w:val="0"/>
          <w:noProof w:val="0"/>
          <w:sz w:val="24"/>
          <w:szCs w:val="24"/>
          <w:lang w:val="en-US"/>
        </w:rPr>
        <w:t>40802810546000019076</w:t>
      </w:r>
    </w:p>
    <w:p w:rsidR="3649A60E" w:rsidP="3649A60E" w:rsidRDefault="3649A60E" w14:paraId="1FD09AF4" w14:textId="4EA725A7">
      <w:pPr>
        <w:pStyle w:val="Normal"/>
        <w:ind w:left="708" w:right="0" w:hanging="708"/>
        <w:jc w:val="both"/>
        <w:rPr>
          <w:b w:val="0"/>
          <w:bCs w:val="0"/>
        </w:rPr>
      </w:pPr>
      <w:r w:rsidR="3649A60E">
        <w:rPr>
          <w:b w:val="0"/>
          <w:bCs w:val="0"/>
        </w:rPr>
        <w:t xml:space="preserve">                                                                                         Банк:</w:t>
      </w:r>
      <w:r w:rsidRPr="3649A60E" w:rsidR="3649A60E">
        <w:rPr>
          <w:rFonts w:ascii="Times New Roman" w:hAnsi="Times New Roman" w:eastAsia="Times New Roman" w:cs="Times New Roman"/>
          <w:b w:val="1"/>
          <w:bCs w:val="1"/>
        </w:rPr>
        <w:t xml:space="preserve"> </w:t>
      </w:r>
      <w:r w:rsidRPr="3649A60E" w:rsidR="3649A60E">
        <w:rPr>
          <w:rFonts w:ascii="Times New Roman" w:hAnsi="Times New Roman" w:eastAsia="Times New Roman" w:cs="Times New Roman"/>
          <w:b w:val="0"/>
          <w:bCs w:val="0"/>
          <w:noProof w:val="0"/>
          <w:sz w:val="24"/>
          <w:szCs w:val="24"/>
          <w:lang w:val="ru-RU"/>
        </w:rPr>
        <w:t xml:space="preserve">ПАО СБЕРБАНК </w:t>
      </w:r>
      <w:proofErr w:type="spellStart"/>
      <w:r w:rsidRPr="3649A60E" w:rsidR="3649A60E">
        <w:rPr>
          <w:rFonts w:ascii="Times New Roman" w:hAnsi="Times New Roman" w:eastAsia="Times New Roman" w:cs="Times New Roman"/>
          <w:b w:val="0"/>
          <w:bCs w:val="0"/>
          <w:noProof w:val="0"/>
          <w:sz w:val="24"/>
          <w:szCs w:val="24"/>
          <w:lang w:val="ru-RU"/>
        </w:rPr>
        <w:t>г.Оренбург</w:t>
      </w:r>
      <w:proofErr w:type="spellEnd"/>
      <w:r w:rsidRPr="3649A60E" w:rsidR="3649A60E">
        <w:rPr>
          <w:rFonts w:ascii="Times New Roman" w:hAnsi="Times New Roman" w:eastAsia="Times New Roman" w:cs="Times New Roman"/>
          <w:b w:val="0"/>
          <w:bCs w:val="0"/>
          <w:noProof w:val="0"/>
          <w:sz w:val="24"/>
          <w:szCs w:val="24"/>
          <w:lang w:val="ru-RU"/>
        </w:rPr>
        <w:t>,</w:t>
      </w:r>
    </w:p>
    <w:p w:rsidR="3649A60E" w:rsidP="3649A60E" w:rsidRDefault="3649A60E" w14:paraId="248D554B" w14:textId="3E0FA99B">
      <w:pPr>
        <w:pStyle w:val="Normal"/>
        <w:ind w:left="708" w:right="0" w:hanging="708"/>
        <w:jc w:val="both"/>
      </w:pPr>
      <w:r w:rsidRPr="3649A60E" w:rsidR="3649A60E">
        <w:rPr>
          <w:b w:val="0"/>
          <w:bCs w:val="0"/>
          <w:lang w:val="en-US"/>
        </w:rPr>
        <w:t xml:space="preserve">                                                                                         </w:t>
      </w:r>
      <w:r w:rsidR="3649A60E">
        <w:rPr>
          <w:b w:val="0"/>
          <w:bCs w:val="0"/>
        </w:rPr>
        <w:t>БИК</w:t>
      </w:r>
      <w:r w:rsidRPr="3649A60E" w:rsidR="3649A60E">
        <w:rPr>
          <w:b w:val="0"/>
          <w:bCs w:val="0"/>
          <w:lang w:val="en-US"/>
        </w:rPr>
        <w:t>:</w:t>
      </w:r>
      <w:r w:rsidR="3649A60E">
        <w:rPr>
          <w:b w:val="0"/>
          <w:bCs w:val="0"/>
        </w:rPr>
        <w:t xml:space="preserve"> </w:t>
      </w:r>
      <w:r w:rsidRPr="3649A60E" w:rsidR="3649A60E">
        <w:rPr>
          <w:rFonts w:ascii="Times New Roman" w:hAnsi="Times New Roman" w:eastAsia="Times New Roman" w:cs="Times New Roman"/>
          <w:b w:val="0"/>
          <w:bCs w:val="0"/>
          <w:noProof w:val="0"/>
          <w:sz w:val="24"/>
          <w:szCs w:val="24"/>
          <w:lang w:val="ru-RU"/>
        </w:rPr>
        <w:t>045354601</w:t>
      </w:r>
    </w:p>
    <w:p w:rsidR="3649A60E" w:rsidP="3649A60E" w:rsidRDefault="3649A60E" w14:paraId="10907442" w14:textId="75160266">
      <w:pPr>
        <w:pStyle w:val="Normal"/>
        <w:ind w:left="709" w:right="0" w:hanging="708"/>
        <w:jc w:val="both"/>
      </w:pPr>
      <w:r w:rsidR="3649A60E">
        <w:rPr>
          <w:b w:val="0"/>
          <w:bCs w:val="0"/>
        </w:rPr>
        <w:t xml:space="preserve">                                                                       </w:t>
      </w:r>
      <w:r w:rsidRPr="3649A60E" w:rsidR="3649A60E">
        <w:rPr>
          <w:b w:val="0"/>
          <w:bCs w:val="0"/>
          <w:lang w:val="en-US"/>
        </w:rPr>
        <w:t xml:space="preserve">                  </w:t>
      </w:r>
      <w:r w:rsidR="3649A60E">
        <w:rPr>
          <w:b w:val="0"/>
          <w:bCs w:val="0"/>
        </w:rPr>
        <w:t>к/с</w:t>
      </w:r>
      <w:r w:rsidRPr="3649A60E" w:rsidR="3649A60E">
        <w:rPr>
          <w:b w:val="0"/>
          <w:bCs w:val="0"/>
          <w:lang w:val="en-US"/>
        </w:rPr>
        <w:t>:</w:t>
      </w:r>
      <w:r w:rsidR="3649A60E">
        <w:rPr>
          <w:b w:val="0"/>
          <w:bCs w:val="0"/>
        </w:rPr>
        <w:t xml:space="preserve"> </w:t>
      </w:r>
      <w:r w:rsidRPr="3649A60E" w:rsidR="3649A60E">
        <w:rPr>
          <w:rFonts w:ascii="Times New Roman" w:hAnsi="Times New Roman" w:eastAsia="Times New Roman" w:cs="Times New Roman"/>
          <w:b w:val="0"/>
          <w:bCs w:val="0"/>
          <w:noProof w:val="0"/>
          <w:sz w:val="24"/>
          <w:szCs w:val="24"/>
          <w:lang w:val="ru-RU"/>
        </w:rPr>
        <w:t>30101810600000000601</w:t>
      </w:r>
    </w:p>
    <w:p xmlns:wp14="http://schemas.microsoft.com/office/word/2010/wordml" w14:paraId="2F314EBB" wp14:textId="77777777">
      <w:pPr>
        <w:pStyle w:val="Normal"/>
        <w:numPr>
          <w:ilvl w:val="0"/>
          <w:numId w:val="0"/>
        </w:numPr>
        <w:ind w:left="709" w:right="0" w:hanging="708"/>
        <w:jc w:val="both"/>
        <w:rPr/>
      </w:pPr>
      <w:r>
        <w:rPr>
          <w:b w:val="false"/>
          <w:bCs w:val="false"/>
          <w:lang w:val="en-US"/>
        </w:rPr>
        <w:t xml:space="preserve">                                                                                         </w:t>
      </w:r>
      <w:r>
        <w:rPr>
          <w:b w:val="false"/>
          <w:bCs w:val="false"/>
        </w:rPr>
        <w:t>Тел.</w:t>
      </w:r>
      <w:r>
        <w:rPr>
          <w:b w:val="false"/>
          <w:bCs w:val="false"/>
          <w:lang w:val="en-US"/>
        </w:rPr>
        <w:t xml:space="preserve">: </w:t>
      </w:r>
      <w:r>
        <w:rPr>
          <w:b w:val="false"/>
          <w:bCs w:val="false"/>
        </w:rPr>
        <w:t>8 (3537) 42-52-63</w:t>
      </w:r>
    </w:p>
    <w:p xmlns:wp14="http://schemas.microsoft.com/office/word/2010/wordml" w14:paraId="5ACE1FE8" wp14:textId="77777777">
      <w:pPr>
        <w:pStyle w:val="Normal"/>
        <w:numPr>
          <w:ilvl w:val="0"/>
          <w:numId w:val="0"/>
        </w:numPr>
        <w:ind w:left="709" w:right="0" w:hanging="708"/>
        <w:jc w:val="both"/>
        <w:rPr/>
      </w:pPr>
      <w:r>
        <w:rPr>
          <w:b w:val="false"/>
          <w:bCs w:val="false"/>
          <w:lang w:val="en-US"/>
        </w:rPr>
        <w:t xml:space="preserve">                                                                                         </w:t>
      </w:r>
      <w:r>
        <w:rPr>
          <w:b w:val="false"/>
          <w:bCs w:val="false"/>
          <w:lang w:val="en-US"/>
        </w:rPr>
        <w:t xml:space="preserve">E-mail: </w:t>
      </w:r>
      <w:r>
        <w:rPr>
          <w:rStyle w:val="InternetLink"/>
          <w:b w:val="false"/>
          <w:bCs w:val="false"/>
          <w:color w:val="000000"/>
          <w:u w:val="none"/>
          <w:lang w:val="en-US"/>
        </w:rPr>
        <w:t>akva-servis56@bk.ru</w:t>
      </w:r>
    </w:p>
    <w:p xmlns:wp14="http://schemas.microsoft.com/office/word/2010/wordml" w14:paraId="2612B2BB" wp14:textId="77777777">
      <w:pPr>
        <w:pStyle w:val="Normal"/>
        <w:numPr>
          <w:ilvl w:val="0"/>
          <w:numId w:val="0"/>
        </w:numPr>
        <w:ind w:left="709" w:right="0" w:hanging="708"/>
        <w:jc w:val="both"/>
        <w:rPr>
          <w:b/>
          <w:b/>
          <w:lang w:val="en-US"/>
        </w:rPr>
      </w:pPr>
      <w:r>
        <w:rPr>
          <w:b/>
          <w:lang w:val="en-US"/>
        </w:rPr>
        <w:t xml:space="preserve">                                                                         </w:t>
      </w:r>
    </w:p>
    <w:p xmlns:wp14="http://schemas.microsoft.com/office/word/2010/wordml" w14:paraId="0562CB0E" wp14:textId="77777777">
      <w:pPr>
        <w:pStyle w:val="Normal"/>
        <w:numPr>
          <w:ilvl w:val="0"/>
          <w:numId w:val="0"/>
        </w:numPr>
        <w:ind w:left="709" w:right="0" w:hanging="708"/>
        <w:jc w:val="both"/>
        <w:rPr>
          <w:b/>
          <w:b/>
          <w:lang w:val="en-US"/>
        </w:rPr>
      </w:pPr>
      <w:r>
        <w:rPr>
          <w:b/>
          <w:lang w:val="en-US"/>
        </w:rPr>
      </w:r>
    </w:p>
    <w:p xmlns:wp14="http://schemas.microsoft.com/office/word/2010/wordml" w14:paraId="23D82BF4" wp14:textId="77777777">
      <w:pPr>
        <w:pStyle w:val="Normal"/>
        <w:numPr>
          <w:ilvl w:val="0"/>
          <w:numId w:val="0"/>
        </w:numPr>
        <w:ind w:left="709" w:right="0" w:hanging="708"/>
        <w:jc w:val="both"/>
        <w:rPr/>
      </w:pPr>
      <w:r>
        <w:rPr>
          <w:b/>
          <w:lang w:val="en-US"/>
        </w:rPr>
        <w:t xml:space="preserve">      </w:t>
      </w:r>
      <w:r>
        <w:rPr>
          <w:b/>
        </w:rPr>
        <w:t xml:space="preserve">  </w:t>
      </w:r>
      <w:r>
        <w:rPr>
          <w:b/>
        </w:rPr>
        <w:t>Директор</w:t>
      </w:r>
      <w:r>
        <w:rPr>
          <w:b/>
          <w:lang w:val="en-US"/>
        </w:rPr>
        <w:t xml:space="preserve">                                                               </w:t>
      </w:r>
      <w:r>
        <w:rPr>
          <w:b/>
        </w:rPr>
        <w:t>Директор</w:t>
      </w:r>
    </w:p>
    <w:p xmlns:wp14="http://schemas.microsoft.com/office/word/2010/wordml" w14:paraId="34CE0A41" wp14:textId="77777777">
      <w:pPr>
        <w:pStyle w:val="Normal"/>
        <w:numPr>
          <w:ilvl w:val="0"/>
          <w:numId w:val="0"/>
        </w:numPr>
        <w:ind w:left="709" w:right="0" w:hanging="708"/>
        <w:jc w:val="both"/>
        <w:rPr>
          <w:b/>
          <w:b/>
        </w:rPr>
      </w:pPr>
      <w:r>
        <w:rPr>
          <w:b/>
        </w:rPr>
      </w:r>
    </w:p>
    <w:p xmlns:wp14="http://schemas.microsoft.com/office/word/2010/wordml" w14:paraId="62EBF3C5" wp14:textId="77777777">
      <w:pPr>
        <w:pStyle w:val="Normal"/>
        <w:numPr>
          <w:ilvl w:val="0"/>
          <w:numId w:val="0"/>
        </w:numPr>
        <w:ind w:left="709" w:right="0" w:hanging="708"/>
        <w:jc w:val="both"/>
        <w:rPr>
          <w:b/>
          <w:b/>
        </w:rPr>
      </w:pPr>
      <w:r>
        <w:rPr>
          <w:b/>
        </w:rPr>
      </w:r>
    </w:p>
    <w:p xmlns:wp14="http://schemas.microsoft.com/office/word/2010/wordml" w14:paraId="51FE601A" wp14:textId="77777777">
      <w:pPr>
        <w:pStyle w:val="Normal"/>
        <w:numPr>
          <w:ilvl w:val="0"/>
          <w:numId w:val="0"/>
        </w:numPr>
        <w:ind w:left="709" w:right="0" w:hanging="708"/>
        <w:jc w:val="both"/>
        <w:rPr/>
      </w:pPr>
      <w:r>
        <w:rPr>
          <w:b/>
        </w:rPr>
        <w:t xml:space="preserve">       </w:t>
      </w:r>
      <w:r>
        <w:rPr>
          <w:b/>
        </w:rPr>
        <w:t>_______________                                                    _______________</w:t>
      </w:r>
    </w:p>
    <w:p xmlns:wp14="http://schemas.microsoft.com/office/word/2010/wordml" w14:paraId="6D98A12B" wp14:textId="77777777">
      <w:pPr>
        <w:pStyle w:val="Normal"/>
        <w:numPr>
          <w:ilvl w:val="0"/>
          <w:numId w:val="0"/>
        </w:numPr>
        <w:ind w:left="0" w:hanging="0"/>
        <w:jc w:val="both"/>
        <w:rPr>
          <w:b/>
          <w:b/>
        </w:rPr>
      </w:pPr>
      <w:r>
        <w:rPr>
          <w:b/>
        </w:rPr>
      </w:r>
    </w:p>
    <w:p xmlns:wp14="http://schemas.microsoft.com/office/word/2010/wordml" w14:paraId="64DCD1A0" wp14:textId="77777777">
      <w:pPr>
        <w:pStyle w:val="Normal"/>
        <w:numPr>
          <w:ilvl w:val="0"/>
          <w:numId w:val="0"/>
        </w:numPr>
        <w:ind w:left="709" w:right="0" w:hanging="708"/>
        <w:jc w:val="both"/>
        <w:rPr/>
      </w:pPr>
      <w:r>
        <w:rPr>
          <w:b/>
        </w:rPr>
        <w:t xml:space="preserve">       </w:t>
      </w:r>
      <w:r>
        <w:rPr>
          <w:b/>
        </w:rPr>
        <w:t>М.П.                                                                         М.П.</w:t>
      </w:r>
    </w:p>
    <w:p xmlns:wp14="http://schemas.microsoft.com/office/word/2010/wordml" w14:paraId="2946DB82" wp14:textId="77777777">
      <w:pPr>
        <w:pStyle w:val="Normal"/>
        <w:numPr>
          <w:ilvl w:val="0"/>
          <w:numId w:val="0"/>
        </w:numPr>
        <w:ind w:left="709" w:right="0" w:hanging="708"/>
        <w:jc w:val="both"/>
        <w:rPr>
          <w:b/>
          <w:b/>
          <w:lang w:val="en-US"/>
        </w:rPr>
      </w:pPr>
      <w:r>
        <w:rPr>
          <w:b/>
          <w:lang w:val="en-US"/>
        </w:rPr>
      </w:r>
    </w:p>
    <w:p xmlns:wp14="http://schemas.microsoft.com/office/word/2010/wordml" w14:paraId="5997CC1D" wp14:textId="77777777">
      <w:pPr>
        <w:pStyle w:val="Normal"/>
        <w:numPr>
          <w:ilvl w:val="0"/>
          <w:numId w:val="0"/>
        </w:numPr>
        <w:ind w:left="708" w:right="0" w:hanging="708"/>
        <w:jc w:val="both"/>
        <w:rPr>
          <w:b/>
          <w:b/>
          <w:lang w:val="en-US"/>
        </w:rPr>
      </w:pPr>
      <w:r>
        <w:rPr>
          <w:b/>
          <w:lang w:val="en-US"/>
        </w:rPr>
      </w:r>
    </w:p>
    <w:p xmlns:wp14="http://schemas.microsoft.com/office/word/2010/wordml" w14:paraId="493B76A6" wp14:textId="77777777">
      <w:pPr>
        <w:pStyle w:val="Normal"/>
        <w:rPr>
          <w:iCs/>
          <w:position w:val="5"/>
          <w:sz w:val="20"/>
          <w:szCs w:val="20"/>
          <w:lang w:val="en-US"/>
        </w:rPr>
      </w:pPr>
      <w:r>
        <w:rPr>
          <w:iCs/>
          <w:position w:val="5"/>
          <w:sz w:val="20"/>
          <w:szCs w:val="20"/>
          <w:lang w:val="en-US"/>
        </w:rPr>
        <w:t xml:space="preserve">                                                                                          </w:t>
      </w:r>
    </w:p>
    <w:p xmlns:wp14="http://schemas.microsoft.com/office/word/2010/wordml" w14:paraId="44E27EC5" wp14:textId="77777777">
      <w:pPr>
        <w:pStyle w:val="Normal"/>
        <w:rPr>
          <w:iCs/>
          <w:position w:val="5"/>
          <w:sz w:val="20"/>
          <w:szCs w:val="20"/>
          <w:lang w:val="en-US"/>
        </w:rPr>
      </w:pPr>
      <w:r>
        <w:rPr>
          <w:iCs/>
          <w:position w:val="5"/>
          <w:sz w:val="20"/>
          <w:szCs w:val="20"/>
          <w:lang w:val="en-US"/>
        </w:rPr>
        <w:t xml:space="preserve">                                                                                       </w:t>
      </w:r>
    </w:p>
    <w:p xmlns:wp14="http://schemas.microsoft.com/office/word/2010/wordml" w14:paraId="53BE53BD" wp14:textId="77777777">
      <w:pPr>
        <w:pStyle w:val="Normal"/>
        <w:rPr>
          <w:iCs/>
          <w:position w:val="5"/>
          <w:sz w:val="20"/>
          <w:szCs w:val="20"/>
          <w:lang w:val="en-US"/>
        </w:rPr>
      </w:pPr>
      <w:r>
        <w:rPr>
          <w:iCs/>
          <w:position w:val="5"/>
          <w:sz w:val="20"/>
          <w:szCs w:val="20"/>
          <w:lang w:val="en-US"/>
        </w:rPr>
        <w:t xml:space="preserve">                                                                                        </w:t>
      </w:r>
    </w:p>
    <w:p xmlns:wp14="http://schemas.microsoft.com/office/word/2010/wordml" w14:paraId="700C9CC8" wp14:textId="77777777">
      <w:pPr>
        <w:pStyle w:val="Normal"/>
        <w:rPr>
          <w:iCs/>
          <w:position w:val="5"/>
          <w:sz w:val="20"/>
          <w:szCs w:val="20"/>
          <w:lang w:val="en-US"/>
        </w:rPr>
      </w:pPr>
      <w:r>
        <w:rPr>
          <w:iCs/>
          <w:position w:val="5"/>
          <w:sz w:val="20"/>
          <w:szCs w:val="20"/>
          <w:lang w:val="en-US"/>
        </w:rPr>
        <w:t xml:space="preserve">                                                                                        </w:t>
      </w:r>
    </w:p>
    <w:p xmlns:wp14="http://schemas.microsoft.com/office/word/2010/wordml" w14:paraId="018AEE36" wp14:textId="77777777">
      <w:pPr>
        <w:pStyle w:val="Normal"/>
        <w:rPr>
          <w:iCs/>
          <w:position w:val="5"/>
          <w:sz w:val="20"/>
          <w:szCs w:val="20"/>
          <w:lang w:val="en-US"/>
        </w:rPr>
      </w:pPr>
      <w:r>
        <w:rPr>
          <w:iCs/>
          <w:position w:val="5"/>
          <w:sz w:val="20"/>
          <w:szCs w:val="20"/>
          <w:lang w:val="en-US"/>
        </w:rPr>
        <w:t xml:space="preserve">                                                                                        </w:t>
      </w:r>
    </w:p>
    <w:p xmlns:wp14="http://schemas.microsoft.com/office/word/2010/wordml" w14:paraId="245378C2" wp14:textId="77777777">
      <w:pPr>
        <w:pStyle w:val="Normal"/>
        <w:rPr>
          <w:iCs/>
          <w:position w:val="5"/>
          <w:sz w:val="20"/>
          <w:szCs w:val="20"/>
          <w:lang w:val="en-US"/>
        </w:rPr>
      </w:pPr>
      <w:r>
        <w:rPr>
          <w:iCs/>
          <w:position w:val="5"/>
          <w:sz w:val="20"/>
          <w:szCs w:val="20"/>
          <w:lang w:val="en-US"/>
        </w:rPr>
        <w:t xml:space="preserve">                                                                                          </w:t>
      </w:r>
    </w:p>
    <w:p xmlns:wp14="http://schemas.microsoft.com/office/word/2010/wordml" w14:paraId="5EDF3785" wp14:textId="77777777">
      <w:pPr>
        <w:pStyle w:val="Normal"/>
        <w:rPr>
          <w:iCs/>
          <w:position w:val="5"/>
          <w:sz w:val="20"/>
          <w:szCs w:val="20"/>
          <w:lang w:val="en-US"/>
        </w:rPr>
      </w:pPr>
      <w:r>
        <w:rPr>
          <w:iCs/>
          <w:position w:val="5"/>
          <w:sz w:val="20"/>
          <w:szCs w:val="20"/>
          <w:lang w:val="en-US"/>
        </w:rPr>
        <w:t xml:space="preserve">                                                                                          </w:t>
      </w:r>
    </w:p>
    <w:p xmlns:wp14="http://schemas.microsoft.com/office/word/2010/wordml" w14:paraId="4A2B9EA0" wp14:textId="77777777">
      <w:pPr>
        <w:pStyle w:val="Normal"/>
        <w:rPr>
          <w:iCs/>
          <w:position w:val="5"/>
          <w:sz w:val="20"/>
          <w:szCs w:val="20"/>
          <w:lang w:val="en-US"/>
        </w:rPr>
      </w:pPr>
      <w:r>
        <w:rPr>
          <w:iCs/>
          <w:position w:val="5"/>
          <w:sz w:val="20"/>
          <w:szCs w:val="20"/>
          <w:lang w:val="en-US"/>
        </w:rPr>
        <w:t xml:space="preserve">                                                                                        </w:t>
      </w:r>
    </w:p>
    <w:p xmlns:wp14="http://schemas.microsoft.com/office/word/2010/wordml" w14:paraId="110FFD37" wp14:textId="77777777">
      <w:pPr>
        <w:pStyle w:val="Normal"/>
        <w:jc w:val="right"/>
        <w:rPr>
          <w:iCs/>
          <w:position w:val="5"/>
          <w:sz w:val="20"/>
          <w:szCs w:val="20"/>
          <w:lang w:val="en-US"/>
        </w:rPr>
      </w:pPr>
      <w:r>
        <w:rPr>
          <w:iCs/>
          <w:position w:val="5"/>
          <w:sz w:val="20"/>
          <w:szCs w:val="20"/>
          <w:lang w:val="en-US"/>
        </w:rPr>
      </w:r>
    </w:p>
    <w:p xmlns:wp14="http://schemas.microsoft.com/office/word/2010/wordml" w14:paraId="6B699379" wp14:textId="77777777">
      <w:pPr>
        <w:pStyle w:val="Normal"/>
        <w:jc w:val="right"/>
        <w:rPr>
          <w:iCs/>
          <w:position w:val="5"/>
          <w:sz w:val="20"/>
          <w:szCs w:val="20"/>
          <w:lang w:val="en-US"/>
        </w:rPr>
      </w:pPr>
      <w:r>
        <w:rPr>
          <w:iCs/>
          <w:position w:val="5"/>
          <w:sz w:val="20"/>
          <w:szCs w:val="20"/>
          <w:lang w:val="en-US"/>
        </w:rPr>
      </w:r>
    </w:p>
    <w:p xmlns:wp14="http://schemas.microsoft.com/office/word/2010/wordml" w14:paraId="3FE9F23F" wp14:textId="77777777">
      <w:pPr>
        <w:pStyle w:val="Normal"/>
        <w:jc w:val="right"/>
        <w:rPr>
          <w:iCs/>
          <w:position w:val="5"/>
          <w:sz w:val="20"/>
          <w:szCs w:val="20"/>
          <w:lang w:val="en-US"/>
        </w:rPr>
      </w:pPr>
      <w:r>
        <w:rPr>
          <w:iCs/>
          <w:position w:val="5"/>
          <w:sz w:val="20"/>
          <w:szCs w:val="20"/>
          <w:lang w:val="en-US"/>
        </w:rPr>
      </w:r>
    </w:p>
    <w:p xmlns:wp14="http://schemas.microsoft.com/office/word/2010/wordml" w14:paraId="1F72F646" wp14:textId="77777777">
      <w:pPr>
        <w:pStyle w:val="Normal"/>
        <w:jc w:val="right"/>
        <w:rPr>
          <w:iCs/>
          <w:position w:val="5"/>
          <w:sz w:val="20"/>
          <w:szCs w:val="20"/>
          <w:lang w:val="en-US"/>
        </w:rPr>
      </w:pPr>
      <w:r>
        <w:rPr>
          <w:iCs/>
          <w:position w:val="5"/>
          <w:sz w:val="20"/>
          <w:szCs w:val="20"/>
          <w:lang w:val="en-US"/>
        </w:rPr>
      </w:r>
    </w:p>
    <w:p xmlns:wp14="http://schemas.microsoft.com/office/word/2010/wordml" w14:paraId="08CE6F91" wp14:textId="77777777">
      <w:pPr>
        <w:pStyle w:val="Normal"/>
        <w:jc w:val="right"/>
        <w:rPr>
          <w:iCs/>
          <w:position w:val="5"/>
          <w:sz w:val="20"/>
          <w:szCs w:val="20"/>
          <w:lang w:val="en-US"/>
        </w:rPr>
      </w:pPr>
      <w:r>
        <w:rPr>
          <w:iCs/>
          <w:position w:val="5"/>
          <w:sz w:val="20"/>
          <w:szCs w:val="20"/>
          <w:lang w:val="en-US"/>
        </w:rPr>
      </w:r>
    </w:p>
    <w:p xmlns:wp14="http://schemas.microsoft.com/office/word/2010/wordml" w14:paraId="1354027D" wp14:textId="77777777">
      <w:pPr>
        <w:pStyle w:val="Normal"/>
        <w:rPr/>
      </w:pPr>
      <w:r>
        <w:rPr>
          <w:iCs/>
          <w:position w:val="5"/>
          <w:sz w:val="20"/>
          <w:szCs w:val="20"/>
          <w:lang w:val="en-US"/>
        </w:rPr>
        <w:t xml:space="preserve">                                                                                         </w:t>
      </w:r>
      <w:r>
        <w:rPr>
          <w:iCs/>
          <w:position w:val="5"/>
          <w:sz w:val="20"/>
          <w:szCs w:val="20"/>
        </w:rPr>
        <w:t>Компания «Аква-Сервис56»</w:t>
      </w:r>
    </w:p>
    <w:p xmlns:wp14="http://schemas.microsoft.com/office/word/2010/wordml" w14:paraId="063357FE" wp14:textId="77777777">
      <w:pPr>
        <w:pStyle w:val="Normal"/>
        <w:jc w:val="center"/>
        <w:rPr/>
      </w:pPr>
      <w:r>
        <w:rPr>
          <w:iCs/>
          <w:position w:val="5"/>
          <w:sz w:val="20"/>
          <w:szCs w:val="20"/>
        </w:rPr>
        <w:t xml:space="preserve">         </w:t>
      </w:r>
      <w:r>
        <w:rPr>
          <w:iCs/>
          <w:position w:val="5"/>
          <w:sz w:val="20"/>
          <w:szCs w:val="20"/>
        </w:rPr>
        <w:t>Генеральный директор</w:t>
      </w:r>
    </w:p>
    <w:p xmlns:wp14="http://schemas.microsoft.com/office/word/2010/wordml" w14:paraId="2F4385DC" wp14:textId="77777777">
      <w:pPr>
        <w:pStyle w:val="Normal"/>
        <w:rPr>
          <w:iCs/>
          <w:position w:val="5"/>
          <w:sz w:val="20"/>
          <w:szCs w:val="20"/>
        </w:rPr>
      </w:pPr>
      <w:r>
        <w:rPr>
          <w:iCs/>
          <w:position w:val="5"/>
          <w:sz w:val="20"/>
          <w:szCs w:val="20"/>
        </w:rPr>
        <w:t xml:space="preserve">                                                                                         </w:t>
      </w:r>
    </w:p>
    <w:p xmlns:wp14="http://schemas.microsoft.com/office/word/2010/wordml" w14:paraId="2A55CB64" wp14:textId="77777777">
      <w:pPr>
        <w:pStyle w:val="Normal"/>
        <w:rPr/>
      </w:pPr>
      <w:r>
        <w:rPr>
          <w:iCs/>
          <w:position w:val="5"/>
          <w:sz w:val="20"/>
          <w:szCs w:val="20"/>
        </w:rPr>
        <w:t xml:space="preserve">                                                                                         </w:t>
      </w:r>
      <w:r>
        <w:rPr>
          <w:iCs/>
          <w:position w:val="5"/>
          <w:sz w:val="20"/>
          <w:szCs w:val="20"/>
          <w:u w:val="single"/>
        </w:rPr>
        <w:t xml:space="preserve">  </w:t>
      </w:r>
      <w:r>
        <w:rPr>
          <w:iCs/>
          <w:position w:val="5"/>
          <w:sz w:val="20"/>
          <w:szCs w:val="20"/>
          <w:u w:val="single"/>
        </w:rPr>
        <w:t>______________________</w:t>
      </w:r>
    </w:p>
    <w:p xmlns:wp14="http://schemas.microsoft.com/office/word/2010/wordml" w14:paraId="563A9E4F" wp14:textId="77777777">
      <w:pPr>
        <w:pStyle w:val="Normal"/>
        <w:rPr>
          <w:iCs/>
          <w:position w:val="5"/>
          <w:sz w:val="20"/>
          <w:szCs w:val="20"/>
          <w:u w:val="single"/>
        </w:rPr>
      </w:pPr>
      <w:r>
        <w:rPr>
          <w:iCs/>
          <w:position w:val="5"/>
          <w:sz w:val="20"/>
          <w:szCs w:val="20"/>
          <w:u w:val="single"/>
        </w:rPr>
        <w:t xml:space="preserve">                                                                                                         </w:t>
      </w:r>
    </w:p>
    <w:sectPr>
      <w:type w:val="nextPage"/>
      <w:pgSz w:w="11906" w:h="16838" w:orient="portrait"/>
      <w:pgMar w:top="719" w:right="626" w:bottom="567" w:left="720" w:header="0" w:footer="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Arial">
    <w:charset w:val="cc"/>
    <w:family w:val="swiss"/>
    <w:pitch w:val="variable"/>
  </w:font>
  <w:font w:name="Liberation Sans">
    <w:altName w:val="Arial"/>
    <w:charset w:val="cc"/>
    <w:family w:val="swiss"/>
    <w:pitch w:val="variable"/>
  </w:font>
  <w:font w:name="Tahoma">
    <w:charset w:val="cc"/>
    <w:family w:val="swiss"/>
    <w:pitch w:val="variable"/>
  </w:font>
  <w:font w:name="Times New Roman">
    <w:charset w:val="01"/>
    <w:family w:val="roman"/>
    <w:pitch w:val="variable"/>
  </w:font>
</w:fonts>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10"/>
  <w:defaultTabStop w:val="708"/>
  <w:autoHyphenation w:val="false"/>
  <w14:docId w14:val="49B1F33A"/>
  <w15:docId w15:val="{0486a90b-6074-4ae5-b221-f635660895a1}"/>
  <w:rsids>
    <w:rsidRoot w:val="3649A60E"/>
    <w:rsid w:val="3649A60E"/>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Times New Roman" w:hAnsi="Times New Roman" w:eastAsia="DejaVu Sans" w:cs="DejaVu Sans"/>
        <w:szCs w:val="24"/>
        <w:lang w:val="en-US" w:eastAsia="zh-CN" w:bidi="hi-IN"/>
      </w:rPr>
    </w:rPrDefault>
    <w:pPrDefault>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Style14">
    <w:name w:val="Основной шрифт абзаца"/>
    <w:qFormat/>
    <w:rPr/>
  </w:style>
  <w:style w:type="character" w:styleId="InternetLink">
    <w:name w:val="Internet Link"/>
    <w:basedOn w:val="Style14"/>
    <w:rPr>
      <w:color w:val="0000FF"/>
      <w:u w:val="single"/>
    </w:rPr>
  </w:style>
  <w:style w:type="character" w:styleId="Style15">
    <w:name w:val="Символ нумерации"/>
    <w:qFormat/>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jc w:val="both"/>
    </w:pPr>
    <w:rPr>
      <w:rFonts w:ascii="Arial" w:hAnsi="Arial" w:cs="Arial"/>
      <w:sz w:val="22"/>
    </w:rPr>
  </w:style>
  <w:style w:type="paragraph" w:styleId="List">
    <w:name w:val="List"/>
    <w:basedOn w:val="TextBody"/>
    <w:pPr/>
    <w:rPr>
      <w:rFonts w:cs="Mangal"/>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Style16">
    <w:name w:val="Заголовок"/>
    <w:basedOn w:val="Normal"/>
    <w:next w:val="TextBody"/>
    <w:qFormat/>
    <w:pPr>
      <w:keepNext w:val="true"/>
      <w:spacing w:before="240" w:after="120"/>
    </w:pPr>
    <w:rPr>
      <w:rFonts w:ascii="Liberation Sans;Arial" w:hAnsi="Liberation Sans;Arial" w:eastAsia="Microsoft YaHei" w:cs="Mangal"/>
      <w:sz w:val="28"/>
      <w:szCs w:val="28"/>
    </w:rPr>
  </w:style>
  <w:style w:type="paragraph" w:styleId="Style17">
    <w:name w:val="Название"/>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TextBodyIndent">
    <w:name w:val="Body Text Indent"/>
    <w:basedOn w:val="Normal"/>
    <w:pPr>
      <w:ind w:left="0" w:right="0" w:firstLine="900"/>
      <w:jc w:val="both"/>
    </w:pPr>
    <w:rPr>
      <w:rFonts w:ascii="Arial" w:hAnsi="Arial" w:cs="Arial"/>
      <w:sz w:val="22"/>
    </w:rPr>
  </w:style>
  <w:style w:type="paragraph" w:styleId="Style19">
    <w:name w:val="Текст выноски"/>
    <w:basedOn w:val="Normal"/>
    <w:qFormat/>
    <w:pPr/>
    <w:rPr>
      <w:rFonts w:ascii="Tahoma" w:hAnsi="Tahoma" w:cs="Tahoma"/>
      <w:sz w:val="16"/>
      <w:szCs w:val="16"/>
    </w:rPr>
  </w:style>
  <w:style w:type="paragraph" w:styleId="Style20">
    <w:name w:val="Обычный (веб)"/>
    <w:basedOn w:val="Normal"/>
    <w:qFormat/>
    <w:pPr>
      <w:spacing w:before="280" w:after="280"/>
    </w:pPr>
    <w:rPr/>
  </w:style>
  <w:style w:type="paragraph" w:styleId="Style21">
    <w:name w:val="Схема документа"/>
    <w:basedOn w:val="Normal"/>
    <w:qFormat/>
    <w:pPr>
      <w:shd w:val="clear" w:fill="000080"/>
    </w:pPr>
    <w:rPr>
      <w:rFonts w:ascii="Tahoma" w:hAnsi="Tahoma" w:cs="Tahoma"/>
      <w:sz w:val="20"/>
      <w:szCs w:val="20"/>
    </w:rPr>
  </w:style>
  <w:style w:type="paragraph" w:styleId="2">
    <w:name w:val="Основной текст 2"/>
    <w:basedOn w:val="Normal"/>
    <w:qFormat/>
    <w:pPr>
      <w:spacing w:before="0" w:after="120" w:line="480" w:lineRule="auto"/>
    </w:pPr>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settings" Target="settings.xml" Id="rId3" /></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2015-10-25T16:41:00.0000000Z</dcterms:created>
  <dc:creator>Нестерчук</dc:creator>
  <dc:description/>
  <dc:language>en-US</dc:language>
  <lastModifiedBy>internet-magazinmirorto.com</lastModifiedBy>
  <lastPrinted>2014-02-17T12:21:00.0000000Z</lastPrinted>
  <dcterms:modified xsi:type="dcterms:W3CDTF">2019-06-24T07:22:32.1439936Z</dcterms:modified>
  <revision>18</revision>
  <dc:subject/>
  <dc:title>Договор</dc:title>
</coreProperties>
</file>